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2A" w:rsidRDefault="0001442A" w:rsidP="0001442A">
      <w:pPr>
        <w:pBdr>
          <w:top w:val="single" w:sz="4" w:space="1" w:color="auto"/>
          <w:bottom w:val="single" w:sz="4" w:space="1" w:color="auto"/>
        </w:pBdr>
        <w:shd w:val="clear" w:color="auto" w:fill="DBE5F1" w:themeFill="accent1" w:themeFillTint="33"/>
        <w:jc w:val="center"/>
        <w:rPr>
          <w:b/>
        </w:rPr>
      </w:pPr>
    </w:p>
    <w:p w:rsidR="009D559F" w:rsidRPr="0001442A" w:rsidRDefault="0046663C" w:rsidP="00CF5677">
      <w:pPr>
        <w:pBdr>
          <w:top w:val="single" w:sz="4" w:space="1" w:color="auto"/>
          <w:bottom w:val="single" w:sz="4" w:space="1" w:color="auto"/>
        </w:pBdr>
        <w:shd w:val="clear" w:color="auto" w:fill="DBE5F1" w:themeFill="accent1" w:themeFillTint="33"/>
        <w:jc w:val="center"/>
        <w:outlineLvl w:val="0"/>
        <w:rPr>
          <w:rFonts w:asciiTheme="majorHAnsi" w:hAnsiTheme="majorHAnsi"/>
          <w:b/>
        </w:rPr>
      </w:pPr>
      <w:r w:rsidRPr="0001442A">
        <w:rPr>
          <w:rFonts w:asciiTheme="majorHAnsi" w:hAnsiTheme="majorHAnsi"/>
          <w:b/>
        </w:rPr>
        <w:t>CV - Professeur Mohamed BAYAD</w:t>
      </w:r>
    </w:p>
    <w:p w:rsidR="0001442A" w:rsidRDefault="0001442A" w:rsidP="0001442A">
      <w:pPr>
        <w:pBdr>
          <w:top w:val="single" w:sz="4" w:space="1" w:color="auto"/>
          <w:bottom w:val="single" w:sz="4" w:space="1" w:color="auto"/>
        </w:pBdr>
        <w:shd w:val="clear" w:color="auto" w:fill="DBE5F1" w:themeFill="accent1" w:themeFillTint="33"/>
        <w:jc w:val="center"/>
        <w:rPr>
          <w:b/>
        </w:rPr>
      </w:pPr>
    </w:p>
    <w:p w:rsidR="00C6651D" w:rsidRDefault="00C6651D" w:rsidP="00C6651D">
      <w:pPr>
        <w:pStyle w:val="Corpsdetexte"/>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imes New Roman" w:hAnsi="Times New Roman"/>
          <w:b/>
          <w:i/>
          <w:sz w:val="22"/>
          <w:szCs w:val="22"/>
          <w:u w:val="single"/>
        </w:rPr>
      </w:pPr>
    </w:p>
    <w:p w:rsidR="00C6651D" w:rsidRDefault="00C6651D" w:rsidP="00C6651D">
      <w:pPr>
        <w:pStyle w:val="Corpsdetexte"/>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rPr>
          <w:rFonts w:ascii="Times New Roman" w:hAnsi="Times New Roman"/>
          <w:b/>
          <w:i/>
          <w:sz w:val="22"/>
          <w:szCs w:val="22"/>
          <w:u w:val="single"/>
        </w:rPr>
      </w:pPr>
    </w:p>
    <w:p w:rsidR="008F38B3" w:rsidRPr="0046663C" w:rsidRDefault="0026336F" w:rsidP="008E6D96">
      <w:pPr>
        <w:pStyle w:val="Corpsdetexte"/>
        <w:numPr>
          <w:ilvl w:val="0"/>
          <w:numId w:val="26"/>
        </w:numPr>
        <w:shd w:val="clear" w:color="auto" w:fill="F2F2F2" w:themeFill="background1" w:themeFillShade="F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84"/>
        </w:tabs>
        <w:ind w:left="0" w:firstLine="0"/>
        <w:rPr>
          <w:rFonts w:ascii="Times New Roman" w:hAnsi="Times New Roman"/>
          <w:b/>
          <w:sz w:val="22"/>
          <w:szCs w:val="22"/>
        </w:rPr>
      </w:pPr>
      <w:r w:rsidRPr="0046663C">
        <w:rPr>
          <w:rFonts w:ascii="Times New Roman" w:hAnsi="Times New Roman"/>
          <w:b/>
          <w:sz w:val="22"/>
          <w:szCs w:val="22"/>
        </w:rPr>
        <w:t>RENSEIGNEMENTS GENERAUX</w:t>
      </w:r>
    </w:p>
    <w:p w:rsidR="00C6651D" w:rsidRDefault="00C6651D" w:rsidP="00C6651D">
      <w:pPr>
        <w:rPr>
          <w:rFonts w:ascii="Times New Roman" w:hAnsi="Times New Roman"/>
          <w:sz w:val="22"/>
          <w:szCs w:val="22"/>
        </w:rPr>
      </w:pPr>
    </w:p>
    <w:p w:rsidR="00C6651D" w:rsidRPr="00C6651D" w:rsidRDefault="00C6651D" w:rsidP="00C6651D">
      <w:pPr>
        <w:rPr>
          <w:rFonts w:ascii="Times New Roman" w:hAnsi="Times New Roman"/>
          <w:sz w:val="22"/>
          <w:szCs w:val="22"/>
        </w:rPr>
      </w:pPr>
      <w:r w:rsidRPr="00C6651D">
        <w:rPr>
          <w:rFonts w:ascii="Times New Roman" w:hAnsi="Times New Roman"/>
          <w:sz w:val="22"/>
          <w:szCs w:val="22"/>
        </w:rPr>
        <w:t xml:space="preserve">Nom patronymique : </w:t>
      </w:r>
      <w:r w:rsidRPr="00C6651D">
        <w:rPr>
          <w:rFonts w:ascii="Times New Roman" w:hAnsi="Times New Roman"/>
          <w:b/>
          <w:sz w:val="22"/>
          <w:szCs w:val="22"/>
        </w:rPr>
        <w:t>BAYAD</w:t>
      </w:r>
      <w:r w:rsidRPr="00C6651D">
        <w:rPr>
          <w:rFonts w:ascii="Times New Roman" w:hAnsi="Times New Roman"/>
          <w:b/>
          <w:sz w:val="22"/>
          <w:szCs w:val="22"/>
        </w:rPr>
        <w:br/>
      </w:r>
      <w:r w:rsidRPr="00C6651D">
        <w:rPr>
          <w:rFonts w:ascii="Times New Roman" w:hAnsi="Times New Roman"/>
          <w:sz w:val="22"/>
          <w:szCs w:val="22"/>
        </w:rPr>
        <w:t xml:space="preserve">Prénom : </w:t>
      </w:r>
      <w:r w:rsidRPr="00C6651D">
        <w:rPr>
          <w:rFonts w:ascii="Times New Roman" w:hAnsi="Times New Roman"/>
          <w:b/>
          <w:sz w:val="22"/>
          <w:szCs w:val="22"/>
        </w:rPr>
        <w:t>Mohamed</w:t>
      </w:r>
      <w:r w:rsidRPr="00C6651D">
        <w:rPr>
          <w:rFonts w:ascii="Times New Roman" w:hAnsi="Times New Roman"/>
          <w:sz w:val="22"/>
          <w:szCs w:val="22"/>
        </w:rPr>
        <w:br/>
        <w:t xml:space="preserve">Date et lieu de naissance : </w:t>
      </w:r>
      <w:r w:rsidRPr="00C6651D">
        <w:rPr>
          <w:rFonts w:ascii="Times New Roman" w:hAnsi="Times New Roman"/>
          <w:b/>
          <w:sz w:val="22"/>
          <w:szCs w:val="22"/>
        </w:rPr>
        <w:t>15 / 12 / 1958 à Oujda</w:t>
      </w:r>
      <w:r w:rsidRPr="00C6651D">
        <w:rPr>
          <w:rFonts w:ascii="Times New Roman" w:hAnsi="Times New Roman"/>
          <w:sz w:val="22"/>
          <w:szCs w:val="22"/>
        </w:rPr>
        <w:t xml:space="preserve"> (Maroc)</w:t>
      </w:r>
    </w:p>
    <w:p w:rsidR="00C6651D" w:rsidRPr="00C6651D" w:rsidRDefault="00C6651D" w:rsidP="00C6651D">
      <w:pPr>
        <w:rPr>
          <w:rFonts w:ascii="Times New Roman" w:hAnsi="Times New Roman"/>
          <w:sz w:val="22"/>
          <w:szCs w:val="22"/>
        </w:rPr>
      </w:pPr>
      <w:r w:rsidRPr="00C6651D">
        <w:rPr>
          <w:rFonts w:ascii="Times New Roman" w:hAnsi="Times New Roman"/>
          <w:sz w:val="22"/>
          <w:szCs w:val="22"/>
        </w:rPr>
        <w:t xml:space="preserve">Situation de famille : </w:t>
      </w:r>
      <w:r w:rsidRPr="00C6651D">
        <w:rPr>
          <w:rFonts w:ascii="Times New Roman" w:hAnsi="Times New Roman"/>
          <w:b/>
          <w:sz w:val="22"/>
          <w:szCs w:val="22"/>
        </w:rPr>
        <w:t>Marié - 3 enfants</w:t>
      </w:r>
    </w:p>
    <w:p w:rsidR="00C6651D" w:rsidRPr="00C6651D" w:rsidRDefault="00C6651D" w:rsidP="00C6651D">
      <w:pPr>
        <w:rPr>
          <w:rFonts w:ascii="Times New Roman" w:hAnsi="Times New Roman"/>
          <w:sz w:val="22"/>
          <w:szCs w:val="22"/>
        </w:rPr>
      </w:pPr>
      <w:r w:rsidRPr="00C6651D">
        <w:rPr>
          <w:rFonts w:ascii="Times New Roman" w:hAnsi="Times New Roman"/>
          <w:sz w:val="22"/>
          <w:szCs w:val="22"/>
        </w:rPr>
        <w:t xml:space="preserve">Nationalité : </w:t>
      </w:r>
      <w:r w:rsidRPr="00C6651D">
        <w:rPr>
          <w:rFonts w:ascii="Times New Roman" w:hAnsi="Times New Roman"/>
          <w:b/>
          <w:sz w:val="22"/>
          <w:szCs w:val="22"/>
        </w:rPr>
        <w:t>Française</w:t>
      </w:r>
      <w:r w:rsidRPr="00C6651D">
        <w:rPr>
          <w:rFonts w:ascii="Times New Roman" w:hAnsi="Times New Roman"/>
          <w:sz w:val="22"/>
          <w:szCs w:val="22"/>
        </w:rPr>
        <w:t xml:space="preserve"> </w:t>
      </w:r>
    </w:p>
    <w:p w:rsidR="00C6651D" w:rsidRPr="0026336F" w:rsidRDefault="00C6651D" w:rsidP="00C6651D">
      <w:pPr>
        <w:rPr>
          <w:rFonts w:ascii="Times New Roman" w:hAnsi="Times New Roman"/>
          <w:sz w:val="16"/>
          <w:szCs w:val="16"/>
        </w:rPr>
      </w:pPr>
    </w:p>
    <w:p w:rsidR="00333B84" w:rsidRDefault="00C6651D" w:rsidP="00CF5677">
      <w:pPr>
        <w:pStyle w:val="Corpsdetexte"/>
        <w:spacing w:line="240" w:lineRule="auto"/>
        <w:outlineLvl w:val="0"/>
        <w:rPr>
          <w:rFonts w:ascii="Times New Roman" w:hAnsi="Times New Roman"/>
          <w:sz w:val="22"/>
          <w:szCs w:val="22"/>
        </w:rPr>
      </w:pPr>
      <w:r w:rsidRPr="00C6651D">
        <w:rPr>
          <w:rFonts w:ascii="Times New Roman" w:hAnsi="Times New Roman"/>
          <w:sz w:val="22"/>
          <w:szCs w:val="22"/>
        </w:rPr>
        <w:t xml:space="preserve">Etablissement actuel : </w:t>
      </w:r>
      <w:r w:rsidR="00BE26BD">
        <w:rPr>
          <w:rFonts w:ascii="Times New Roman" w:hAnsi="Times New Roman"/>
          <w:b/>
          <w:sz w:val="22"/>
          <w:szCs w:val="22"/>
        </w:rPr>
        <w:t>Cnam</w:t>
      </w:r>
      <w:r w:rsidR="00333B84" w:rsidRPr="00333B84">
        <w:rPr>
          <w:rFonts w:ascii="Times New Roman" w:hAnsi="Times New Roman"/>
          <w:sz w:val="22"/>
          <w:szCs w:val="22"/>
        </w:rPr>
        <w:t xml:space="preserve"> </w:t>
      </w:r>
    </w:p>
    <w:p w:rsidR="00333B84" w:rsidRPr="00DE396D" w:rsidRDefault="00333B84" w:rsidP="00CF5677">
      <w:pPr>
        <w:pStyle w:val="Corpsdetexte"/>
        <w:spacing w:line="240" w:lineRule="auto"/>
        <w:outlineLvl w:val="0"/>
        <w:rPr>
          <w:rFonts w:ascii="Times New Roman" w:hAnsi="Times New Roman"/>
          <w:sz w:val="22"/>
          <w:szCs w:val="22"/>
        </w:rPr>
      </w:pPr>
      <w:r w:rsidRPr="00DE396D">
        <w:rPr>
          <w:rFonts w:ascii="Times New Roman" w:hAnsi="Times New Roman"/>
          <w:sz w:val="22"/>
          <w:szCs w:val="22"/>
        </w:rPr>
        <w:t>Département</w:t>
      </w:r>
      <w:r>
        <w:rPr>
          <w:rFonts w:ascii="Times New Roman" w:hAnsi="Times New Roman"/>
          <w:sz w:val="22"/>
          <w:szCs w:val="22"/>
        </w:rPr>
        <w:t xml:space="preserve"> </w:t>
      </w:r>
      <w:r w:rsidRPr="00DE396D">
        <w:rPr>
          <w:rFonts w:ascii="Times New Roman" w:hAnsi="Times New Roman"/>
          <w:sz w:val="22"/>
          <w:szCs w:val="22"/>
        </w:rPr>
        <w:t>:</w:t>
      </w:r>
      <w:r>
        <w:rPr>
          <w:rFonts w:ascii="Times New Roman" w:hAnsi="Times New Roman"/>
          <w:sz w:val="22"/>
          <w:szCs w:val="22"/>
        </w:rPr>
        <w:t xml:space="preserve"> </w:t>
      </w:r>
      <w:r w:rsidR="00F001C3" w:rsidRPr="00F001C3">
        <w:rPr>
          <w:rFonts w:ascii="Times New Roman" w:hAnsi="Times New Roman"/>
          <w:b/>
          <w:sz w:val="22"/>
          <w:szCs w:val="22"/>
        </w:rPr>
        <w:t>EPN 16 -</w:t>
      </w:r>
      <w:r w:rsidR="00F001C3">
        <w:rPr>
          <w:rFonts w:ascii="Times New Roman" w:hAnsi="Times New Roman"/>
          <w:sz w:val="22"/>
          <w:szCs w:val="22"/>
        </w:rPr>
        <w:t xml:space="preserve"> </w:t>
      </w:r>
      <w:proofErr w:type="spellStart"/>
      <w:r w:rsidR="00BE26BD">
        <w:rPr>
          <w:rFonts w:ascii="Times New Roman" w:hAnsi="Times New Roman"/>
          <w:b/>
          <w:sz w:val="22"/>
          <w:szCs w:val="22"/>
        </w:rPr>
        <w:t>Cnam</w:t>
      </w:r>
      <w:proofErr w:type="spellEnd"/>
      <w:r w:rsidR="00BE26BD">
        <w:rPr>
          <w:rFonts w:ascii="Times New Roman" w:hAnsi="Times New Roman"/>
          <w:b/>
          <w:sz w:val="22"/>
          <w:szCs w:val="22"/>
        </w:rPr>
        <w:t xml:space="preserve"> Entrepreneur(s)</w:t>
      </w:r>
    </w:p>
    <w:p w:rsidR="00C6651D" w:rsidRPr="00C6651D" w:rsidRDefault="00333B84" w:rsidP="00CF5677">
      <w:pPr>
        <w:outlineLvl w:val="0"/>
        <w:rPr>
          <w:rFonts w:ascii="Times New Roman" w:hAnsi="Times New Roman"/>
          <w:sz w:val="22"/>
          <w:szCs w:val="22"/>
        </w:rPr>
      </w:pPr>
      <w:r w:rsidRPr="00DE396D">
        <w:rPr>
          <w:rFonts w:ascii="Times New Roman" w:hAnsi="Times New Roman"/>
          <w:sz w:val="22"/>
          <w:szCs w:val="22"/>
        </w:rPr>
        <w:t>Laboratoire :</w:t>
      </w:r>
      <w:r>
        <w:rPr>
          <w:rFonts w:ascii="Times New Roman" w:hAnsi="Times New Roman"/>
          <w:sz w:val="22"/>
          <w:szCs w:val="22"/>
        </w:rPr>
        <w:t xml:space="preserve"> </w:t>
      </w:r>
      <w:r w:rsidR="00BE26BD">
        <w:rPr>
          <w:rFonts w:ascii="Times New Roman" w:hAnsi="Times New Roman"/>
          <w:b/>
          <w:sz w:val="22"/>
          <w:szCs w:val="22"/>
        </w:rPr>
        <w:t>LIRSA</w:t>
      </w:r>
    </w:p>
    <w:p w:rsidR="00C6651D" w:rsidRPr="00C6651D" w:rsidRDefault="00C6651D" w:rsidP="00CF5677">
      <w:pPr>
        <w:outlineLvl w:val="0"/>
        <w:rPr>
          <w:rFonts w:ascii="Times New Roman" w:hAnsi="Times New Roman"/>
          <w:sz w:val="22"/>
          <w:szCs w:val="22"/>
        </w:rPr>
      </w:pPr>
      <w:r w:rsidRPr="00C6651D">
        <w:rPr>
          <w:rFonts w:ascii="Times New Roman" w:hAnsi="Times New Roman"/>
          <w:sz w:val="22"/>
          <w:szCs w:val="22"/>
        </w:rPr>
        <w:t xml:space="preserve">Grade : </w:t>
      </w:r>
      <w:r w:rsidRPr="00C6651D">
        <w:rPr>
          <w:rFonts w:ascii="Times New Roman" w:hAnsi="Times New Roman"/>
          <w:b/>
          <w:sz w:val="22"/>
          <w:szCs w:val="22"/>
        </w:rPr>
        <w:t>Professeur des Universités</w:t>
      </w:r>
      <w:r w:rsidRPr="00C6651D">
        <w:rPr>
          <w:rFonts w:ascii="Times New Roman" w:hAnsi="Times New Roman"/>
          <w:sz w:val="22"/>
          <w:szCs w:val="22"/>
        </w:rPr>
        <w:t xml:space="preserve"> </w:t>
      </w:r>
      <w:bookmarkStart w:id="0" w:name="_GoBack"/>
      <w:bookmarkEnd w:id="0"/>
    </w:p>
    <w:p w:rsidR="00C6651D" w:rsidRPr="00C6651D" w:rsidRDefault="00C6651D" w:rsidP="00CF5677">
      <w:pPr>
        <w:outlineLvl w:val="0"/>
        <w:rPr>
          <w:rFonts w:ascii="Times New Roman" w:hAnsi="Times New Roman"/>
          <w:sz w:val="22"/>
          <w:szCs w:val="22"/>
        </w:rPr>
      </w:pPr>
      <w:r w:rsidRPr="00C6651D">
        <w:rPr>
          <w:rFonts w:ascii="Times New Roman" w:hAnsi="Times New Roman"/>
          <w:sz w:val="22"/>
          <w:szCs w:val="22"/>
        </w:rPr>
        <w:t xml:space="preserve">Section CNU : </w:t>
      </w:r>
      <w:r w:rsidRPr="00333B84">
        <w:rPr>
          <w:rFonts w:ascii="Times New Roman" w:hAnsi="Times New Roman"/>
          <w:b/>
          <w:sz w:val="22"/>
          <w:szCs w:val="22"/>
        </w:rPr>
        <w:t>Sciences de Gestion</w:t>
      </w:r>
      <w:r w:rsidRPr="00C6651D">
        <w:rPr>
          <w:rFonts w:ascii="Times New Roman" w:hAnsi="Times New Roman"/>
          <w:sz w:val="22"/>
          <w:szCs w:val="22"/>
        </w:rPr>
        <w:t xml:space="preserve"> (6</w:t>
      </w:r>
      <w:r w:rsidRPr="00C6651D">
        <w:rPr>
          <w:rFonts w:ascii="Times New Roman" w:hAnsi="Times New Roman"/>
          <w:sz w:val="22"/>
          <w:szCs w:val="22"/>
          <w:vertAlign w:val="superscript"/>
        </w:rPr>
        <w:t>ème</w:t>
      </w:r>
      <w:r>
        <w:rPr>
          <w:rFonts w:ascii="Times New Roman" w:hAnsi="Times New Roman"/>
          <w:sz w:val="22"/>
          <w:szCs w:val="22"/>
        </w:rPr>
        <w:t xml:space="preserve"> section) </w:t>
      </w:r>
    </w:p>
    <w:p w:rsidR="00C6651D" w:rsidRPr="00EC330F" w:rsidRDefault="00C6651D" w:rsidP="00C6651D">
      <w:pPr>
        <w:pStyle w:val="Corpsdetexte"/>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4253"/>
          <w:tab w:val="left" w:pos="6237"/>
        </w:tabs>
        <w:spacing w:before="120"/>
        <w:rPr>
          <w:rFonts w:ascii="Times New Roman" w:hAnsi="Times New Roman"/>
          <w:sz w:val="16"/>
          <w:szCs w:val="16"/>
        </w:rPr>
      </w:pPr>
    </w:p>
    <w:p w:rsidR="00333B84" w:rsidRPr="00333B84" w:rsidRDefault="00333B84" w:rsidP="008E6D96">
      <w:pPr>
        <w:pStyle w:val="Paragraphedeliste"/>
        <w:numPr>
          <w:ilvl w:val="0"/>
          <w:numId w:val="25"/>
        </w:numPr>
        <w:shd w:val="clear" w:color="auto" w:fill="F2F2F2" w:themeFill="background1" w:themeFillShade="F2"/>
        <w:tabs>
          <w:tab w:val="left" w:pos="284"/>
        </w:tabs>
        <w:spacing w:after="120"/>
        <w:ind w:left="0" w:firstLine="0"/>
        <w:rPr>
          <w:rFonts w:ascii="Times New Roman" w:hAnsi="Times New Roman"/>
          <w:b/>
        </w:rPr>
      </w:pPr>
      <w:r w:rsidRPr="00333B84">
        <w:rPr>
          <w:rFonts w:ascii="Times New Roman" w:hAnsi="Times New Roman"/>
          <w:b/>
        </w:rPr>
        <w:t>TITRES UNIVERSITAIRES</w:t>
      </w:r>
    </w:p>
    <w:p w:rsidR="00333B84" w:rsidRPr="00333B84" w:rsidRDefault="00333B84" w:rsidP="00333B84">
      <w:pPr>
        <w:pStyle w:val="Paragraphedeliste"/>
        <w:tabs>
          <w:tab w:val="left" w:pos="567"/>
        </w:tabs>
        <w:spacing w:before="120"/>
        <w:jc w:val="both"/>
        <w:rPr>
          <w:rFonts w:ascii="Times New Roman" w:hAnsi="Times New Roman"/>
          <w:sz w:val="16"/>
          <w:szCs w:val="16"/>
        </w:rPr>
      </w:pPr>
    </w:p>
    <w:p w:rsidR="00333B84" w:rsidRPr="00333B84" w:rsidRDefault="00333B84" w:rsidP="008E6D96">
      <w:pPr>
        <w:pStyle w:val="Paragraphedeliste"/>
        <w:numPr>
          <w:ilvl w:val="0"/>
          <w:numId w:val="24"/>
        </w:numPr>
        <w:tabs>
          <w:tab w:val="left" w:pos="567"/>
        </w:tabs>
        <w:spacing w:after="60"/>
        <w:ind w:left="284" w:hanging="142"/>
        <w:jc w:val="both"/>
        <w:rPr>
          <w:rFonts w:ascii="Times New Roman" w:hAnsi="Times New Roman"/>
          <w:sz w:val="22"/>
          <w:szCs w:val="22"/>
        </w:rPr>
      </w:pPr>
      <w:r w:rsidRPr="0026336F">
        <w:rPr>
          <w:rFonts w:ascii="Times New Roman" w:hAnsi="Times New Roman"/>
          <w:b/>
          <w:sz w:val="22"/>
          <w:szCs w:val="22"/>
        </w:rPr>
        <w:t>Concours national d’agrégation de l’enseignement supérieur</w:t>
      </w:r>
      <w:r w:rsidRPr="00333B84">
        <w:rPr>
          <w:rFonts w:ascii="Times New Roman" w:hAnsi="Times New Roman"/>
          <w:sz w:val="22"/>
          <w:szCs w:val="22"/>
        </w:rPr>
        <w:t xml:space="preserve"> pour le recrutement de professeurs des universités en sciences de gestion, obtenu le 27 novembre 1999.</w:t>
      </w:r>
    </w:p>
    <w:p w:rsidR="00333B84" w:rsidRPr="00333B84" w:rsidRDefault="00333B84" w:rsidP="008E6D96">
      <w:pPr>
        <w:pStyle w:val="Paragraphedeliste"/>
        <w:numPr>
          <w:ilvl w:val="0"/>
          <w:numId w:val="24"/>
        </w:numPr>
        <w:tabs>
          <w:tab w:val="left" w:pos="567"/>
        </w:tabs>
        <w:spacing w:after="60"/>
        <w:ind w:left="284" w:hanging="142"/>
        <w:jc w:val="both"/>
        <w:rPr>
          <w:rFonts w:ascii="Times New Roman" w:hAnsi="Times New Roman"/>
          <w:sz w:val="22"/>
          <w:szCs w:val="22"/>
        </w:rPr>
      </w:pPr>
      <w:r w:rsidRPr="0026336F">
        <w:rPr>
          <w:rFonts w:ascii="Times New Roman" w:hAnsi="Times New Roman"/>
          <w:b/>
          <w:sz w:val="22"/>
          <w:szCs w:val="22"/>
        </w:rPr>
        <w:t>Habilitation à diriger des recherches en sciences de gestion</w:t>
      </w:r>
      <w:r w:rsidRPr="00333B84">
        <w:rPr>
          <w:rFonts w:ascii="Times New Roman" w:hAnsi="Times New Roman"/>
          <w:sz w:val="22"/>
          <w:szCs w:val="22"/>
        </w:rPr>
        <w:t xml:space="preserve">, obtenue le 9 juin 1994, à l'Université de Nancy </w:t>
      </w:r>
      <w:r>
        <w:rPr>
          <w:rFonts w:ascii="Times New Roman" w:hAnsi="Times New Roman"/>
          <w:sz w:val="22"/>
          <w:szCs w:val="22"/>
        </w:rPr>
        <w:t>2</w:t>
      </w:r>
      <w:r w:rsidRPr="00333B84">
        <w:rPr>
          <w:rFonts w:ascii="Times New Roman" w:hAnsi="Times New Roman"/>
          <w:sz w:val="22"/>
          <w:szCs w:val="22"/>
        </w:rPr>
        <w:t xml:space="preserve"> sous la direction du Professeur J. Allouche.</w:t>
      </w:r>
    </w:p>
    <w:p w:rsidR="00333B84" w:rsidRDefault="00333B84" w:rsidP="008E6D96">
      <w:pPr>
        <w:pStyle w:val="Paragraphedeliste"/>
        <w:numPr>
          <w:ilvl w:val="0"/>
          <w:numId w:val="24"/>
        </w:numPr>
        <w:tabs>
          <w:tab w:val="left" w:pos="567"/>
        </w:tabs>
        <w:spacing w:after="60"/>
        <w:ind w:left="284" w:hanging="142"/>
        <w:jc w:val="both"/>
        <w:rPr>
          <w:rFonts w:ascii="Times New Roman" w:hAnsi="Times New Roman"/>
          <w:sz w:val="22"/>
          <w:szCs w:val="22"/>
        </w:rPr>
      </w:pPr>
      <w:r w:rsidRPr="0026336F">
        <w:rPr>
          <w:rFonts w:ascii="Times New Roman" w:hAnsi="Times New Roman"/>
          <w:b/>
          <w:sz w:val="22"/>
          <w:szCs w:val="22"/>
        </w:rPr>
        <w:t>Doctorat en Sciences économiques</w:t>
      </w:r>
      <w:r w:rsidRPr="00333B84">
        <w:rPr>
          <w:rFonts w:ascii="Times New Roman" w:hAnsi="Times New Roman"/>
          <w:sz w:val="22"/>
          <w:szCs w:val="22"/>
        </w:rPr>
        <w:t xml:space="preserve"> (</w:t>
      </w:r>
      <w:r w:rsidR="00653D3E">
        <w:rPr>
          <w:rFonts w:ascii="Times New Roman" w:hAnsi="Times New Roman"/>
          <w:sz w:val="22"/>
          <w:szCs w:val="22"/>
        </w:rPr>
        <w:t>option économie industrielle), « </w:t>
      </w:r>
      <w:r w:rsidRPr="00333B84">
        <w:rPr>
          <w:rFonts w:ascii="Times New Roman" w:hAnsi="Times New Roman"/>
          <w:sz w:val="22"/>
          <w:szCs w:val="22"/>
        </w:rPr>
        <w:t>Demande de travail, structu</w:t>
      </w:r>
      <w:r w:rsidR="00653D3E">
        <w:rPr>
          <w:rFonts w:ascii="Times New Roman" w:hAnsi="Times New Roman"/>
          <w:sz w:val="22"/>
          <w:szCs w:val="22"/>
        </w:rPr>
        <w:t>res et stratégies d'entreprises »</w:t>
      </w:r>
      <w:r w:rsidRPr="00333B84">
        <w:rPr>
          <w:rFonts w:ascii="Times New Roman" w:hAnsi="Times New Roman"/>
          <w:sz w:val="22"/>
          <w:szCs w:val="22"/>
        </w:rPr>
        <w:t xml:space="preserve">, Université de Nancy </w:t>
      </w:r>
      <w:r>
        <w:rPr>
          <w:rFonts w:ascii="Times New Roman" w:hAnsi="Times New Roman"/>
          <w:sz w:val="22"/>
          <w:szCs w:val="22"/>
        </w:rPr>
        <w:t>2</w:t>
      </w:r>
      <w:r w:rsidRPr="00333B84">
        <w:rPr>
          <w:rFonts w:ascii="Times New Roman" w:hAnsi="Times New Roman"/>
          <w:sz w:val="22"/>
          <w:szCs w:val="22"/>
        </w:rPr>
        <w:t>, mention très honorable avec félicitations du jury et incitation à publier, soutenue le 14 février 1990 sous la direction du Professeur D. Zajdenweber.</w:t>
      </w:r>
    </w:p>
    <w:p w:rsidR="00333B84" w:rsidRDefault="00333B84" w:rsidP="008E6D96">
      <w:pPr>
        <w:pStyle w:val="Paragraphedeliste"/>
        <w:numPr>
          <w:ilvl w:val="0"/>
          <w:numId w:val="24"/>
        </w:numPr>
        <w:tabs>
          <w:tab w:val="left" w:pos="567"/>
        </w:tabs>
        <w:spacing w:after="60"/>
        <w:ind w:left="284" w:hanging="142"/>
        <w:jc w:val="both"/>
        <w:rPr>
          <w:rFonts w:ascii="Times New Roman" w:hAnsi="Times New Roman"/>
          <w:sz w:val="22"/>
          <w:szCs w:val="22"/>
        </w:rPr>
      </w:pPr>
      <w:r w:rsidRPr="0026336F">
        <w:rPr>
          <w:rFonts w:ascii="Times New Roman" w:hAnsi="Times New Roman"/>
          <w:b/>
          <w:sz w:val="22"/>
          <w:szCs w:val="22"/>
        </w:rPr>
        <w:t>DEA Sciences Economiques</w:t>
      </w:r>
      <w:r>
        <w:rPr>
          <w:rFonts w:ascii="Times New Roman" w:hAnsi="Times New Roman"/>
          <w:sz w:val="22"/>
          <w:szCs w:val="22"/>
        </w:rPr>
        <w:t xml:space="preserve">, Université Nancy 2, mention </w:t>
      </w:r>
      <w:r w:rsidRPr="00333B84">
        <w:rPr>
          <w:rFonts w:ascii="Times New Roman" w:hAnsi="Times New Roman"/>
          <w:sz w:val="22"/>
          <w:szCs w:val="22"/>
        </w:rPr>
        <w:t>Bien</w:t>
      </w:r>
      <w:r>
        <w:rPr>
          <w:rFonts w:ascii="Times New Roman" w:hAnsi="Times New Roman"/>
          <w:sz w:val="22"/>
          <w:szCs w:val="22"/>
        </w:rPr>
        <w:t>, 1985.</w:t>
      </w:r>
    </w:p>
    <w:p w:rsidR="00333B84" w:rsidRPr="00333B84" w:rsidRDefault="00333B84" w:rsidP="008E6D96">
      <w:pPr>
        <w:pStyle w:val="Paragraphedeliste"/>
        <w:numPr>
          <w:ilvl w:val="0"/>
          <w:numId w:val="24"/>
        </w:numPr>
        <w:tabs>
          <w:tab w:val="left" w:pos="567"/>
        </w:tabs>
        <w:spacing w:after="60"/>
        <w:ind w:left="284" w:hanging="142"/>
        <w:jc w:val="both"/>
        <w:rPr>
          <w:rFonts w:ascii="Times New Roman" w:hAnsi="Times New Roman"/>
          <w:sz w:val="22"/>
          <w:szCs w:val="22"/>
        </w:rPr>
      </w:pPr>
      <w:r w:rsidRPr="0026336F">
        <w:rPr>
          <w:rFonts w:ascii="Times New Roman" w:hAnsi="Times New Roman"/>
          <w:b/>
          <w:sz w:val="22"/>
          <w:szCs w:val="22"/>
        </w:rPr>
        <w:t>DESS Economie Européenne</w:t>
      </w:r>
      <w:r>
        <w:rPr>
          <w:rFonts w:ascii="Times New Roman" w:hAnsi="Times New Roman"/>
          <w:sz w:val="22"/>
          <w:szCs w:val="22"/>
        </w:rPr>
        <w:t xml:space="preserve">, </w:t>
      </w:r>
      <w:r w:rsidRPr="00333B84">
        <w:rPr>
          <w:rFonts w:ascii="Times New Roman" w:hAnsi="Times New Roman"/>
          <w:sz w:val="22"/>
          <w:szCs w:val="22"/>
        </w:rPr>
        <w:t>Université Nancy 2</w:t>
      </w:r>
      <w:r>
        <w:rPr>
          <w:rFonts w:ascii="Times New Roman" w:hAnsi="Times New Roman"/>
          <w:sz w:val="22"/>
          <w:szCs w:val="22"/>
        </w:rPr>
        <w:t xml:space="preserve">, mention </w:t>
      </w:r>
      <w:r w:rsidRPr="00333B84">
        <w:rPr>
          <w:rFonts w:ascii="Times New Roman" w:hAnsi="Times New Roman"/>
          <w:sz w:val="22"/>
          <w:szCs w:val="22"/>
        </w:rPr>
        <w:t>Très Bien</w:t>
      </w:r>
      <w:r w:rsidR="00653D3E">
        <w:rPr>
          <w:rFonts w:ascii="Times New Roman" w:hAnsi="Times New Roman"/>
          <w:sz w:val="22"/>
          <w:szCs w:val="22"/>
        </w:rPr>
        <w:t xml:space="preserve">, </w:t>
      </w:r>
      <w:r>
        <w:rPr>
          <w:rFonts w:ascii="Times New Roman" w:hAnsi="Times New Roman"/>
          <w:sz w:val="22"/>
          <w:szCs w:val="22"/>
        </w:rPr>
        <w:t>1985.</w:t>
      </w:r>
      <w:r w:rsidRPr="00333B84">
        <w:rPr>
          <w:rFonts w:ascii="Times New Roman" w:hAnsi="Times New Roman"/>
          <w:sz w:val="22"/>
          <w:szCs w:val="22"/>
        </w:rPr>
        <w:t xml:space="preserve">  </w:t>
      </w:r>
    </w:p>
    <w:p w:rsidR="009D559F" w:rsidRPr="00333B84" w:rsidRDefault="009D559F" w:rsidP="00333B84">
      <w:pPr>
        <w:tabs>
          <w:tab w:val="left" w:pos="567"/>
        </w:tabs>
        <w:ind w:hanging="153"/>
        <w:jc w:val="both"/>
        <w:rPr>
          <w:rFonts w:ascii="Times New Roman" w:hAnsi="Times New Roman"/>
          <w:sz w:val="22"/>
          <w:szCs w:val="22"/>
          <w:u w:val="single"/>
        </w:rPr>
      </w:pPr>
    </w:p>
    <w:p w:rsidR="0026336F" w:rsidRPr="0026336F" w:rsidRDefault="0026336F" w:rsidP="008E6D96">
      <w:pPr>
        <w:pStyle w:val="Corpsdetexte"/>
        <w:numPr>
          <w:ilvl w:val="0"/>
          <w:numId w:val="27"/>
        </w:numPr>
        <w:shd w:val="clear" w:color="auto" w:fill="F2F2F2" w:themeFill="background1" w:themeFillShade="F2"/>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84"/>
        </w:tabs>
        <w:spacing w:after="60"/>
        <w:ind w:left="0" w:firstLine="0"/>
        <w:rPr>
          <w:rFonts w:ascii="Times New Roman" w:hAnsi="Times New Roman"/>
          <w:b/>
          <w:szCs w:val="24"/>
        </w:rPr>
      </w:pPr>
      <w:r w:rsidRPr="0026336F">
        <w:rPr>
          <w:rFonts w:ascii="Times New Roman" w:hAnsi="Times New Roman"/>
          <w:b/>
          <w:szCs w:val="24"/>
        </w:rPr>
        <w:t>FONCTIONS</w:t>
      </w:r>
    </w:p>
    <w:p w:rsidR="009719E3" w:rsidRPr="0026336F" w:rsidRDefault="009719E3" w:rsidP="008E6D96">
      <w:pPr>
        <w:pStyle w:val="Paragraphedeliste"/>
        <w:numPr>
          <w:ilvl w:val="0"/>
          <w:numId w:val="1"/>
        </w:numPr>
        <w:spacing w:before="120"/>
        <w:ind w:left="284" w:hanging="142"/>
        <w:rPr>
          <w:rFonts w:ascii="Times New Roman" w:hAnsi="Times New Roman"/>
          <w:b/>
          <w:sz w:val="22"/>
          <w:szCs w:val="22"/>
        </w:rPr>
      </w:pPr>
      <w:r w:rsidRPr="0026336F">
        <w:rPr>
          <w:rFonts w:ascii="Times New Roman" w:hAnsi="Times New Roman"/>
          <w:b/>
          <w:sz w:val="22"/>
          <w:szCs w:val="22"/>
        </w:rPr>
        <w:t>Professeur des universités</w:t>
      </w:r>
      <w:r w:rsidR="00660C02" w:rsidRPr="0026336F">
        <w:rPr>
          <w:rFonts w:ascii="Times New Roman" w:hAnsi="Times New Roman"/>
          <w:b/>
          <w:sz w:val="22"/>
          <w:szCs w:val="22"/>
        </w:rPr>
        <w:t> :</w:t>
      </w:r>
    </w:p>
    <w:p w:rsidR="00BE26BD" w:rsidRDefault="00BE26BD" w:rsidP="008E6D96">
      <w:pPr>
        <w:pStyle w:val="Paragraphedeliste"/>
        <w:numPr>
          <w:ilvl w:val="0"/>
          <w:numId w:val="28"/>
        </w:numPr>
        <w:ind w:left="567" w:hanging="141"/>
        <w:contextualSpacing w:val="0"/>
        <w:jc w:val="both"/>
        <w:rPr>
          <w:rFonts w:ascii="Times New Roman" w:hAnsi="Times New Roman"/>
          <w:sz w:val="22"/>
          <w:szCs w:val="22"/>
        </w:rPr>
      </w:pPr>
      <w:r>
        <w:rPr>
          <w:rFonts w:ascii="Times New Roman" w:hAnsi="Times New Roman"/>
          <w:sz w:val="22"/>
          <w:szCs w:val="22"/>
        </w:rPr>
        <w:t>Depuis septembre 2013 </w:t>
      </w:r>
      <w:r w:rsidR="00724AA4">
        <w:rPr>
          <w:rFonts w:ascii="Times New Roman" w:hAnsi="Times New Roman"/>
          <w:sz w:val="22"/>
          <w:szCs w:val="22"/>
        </w:rPr>
        <w:t xml:space="preserve">au </w:t>
      </w:r>
      <w:r>
        <w:rPr>
          <w:rFonts w:ascii="Times New Roman" w:hAnsi="Times New Roman"/>
          <w:sz w:val="22"/>
          <w:szCs w:val="22"/>
        </w:rPr>
        <w:t>Cnam</w:t>
      </w:r>
    </w:p>
    <w:p w:rsidR="009719E3" w:rsidRPr="00660C02" w:rsidRDefault="009719E3" w:rsidP="008E6D96">
      <w:pPr>
        <w:pStyle w:val="Paragraphedeliste"/>
        <w:numPr>
          <w:ilvl w:val="0"/>
          <w:numId w:val="28"/>
        </w:numPr>
        <w:ind w:left="567" w:hanging="141"/>
        <w:contextualSpacing w:val="0"/>
        <w:jc w:val="both"/>
        <w:rPr>
          <w:rFonts w:ascii="Times New Roman" w:hAnsi="Times New Roman"/>
          <w:sz w:val="22"/>
          <w:szCs w:val="22"/>
        </w:rPr>
      </w:pPr>
      <w:r w:rsidRPr="00B62061">
        <w:rPr>
          <w:rFonts w:ascii="Times New Roman" w:hAnsi="Times New Roman"/>
          <w:sz w:val="22"/>
          <w:szCs w:val="22"/>
        </w:rPr>
        <w:t>2010 à</w:t>
      </w:r>
      <w:r w:rsidR="00BE26BD">
        <w:rPr>
          <w:rFonts w:ascii="Times New Roman" w:hAnsi="Times New Roman"/>
          <w:sz w:val="22"/>
          <w:szCs w:val="22"/>
        </w:rPr>
        <w:t xml:space="preserve"> 2013</w:t>
      </w:r>
      <w:r w:rsidRPr="00B62061">
        <w:rPr>
          <w:rFonts w:ascii="Times New Roman" w:hAnsi="Times New Roman"/>
          <w:sz w:val="22"/>
          <w:szCs w:val="22"/>
        </w:rPr>
        <w:t xml:space="preserve"> </w:t>
      </w:r>
      <w:r w:rsidR="00BE26BD">
        <w:rPr>
          <w:rFonts w:ascii="Times New Roman" w:hAnsi="Times New Roman"/>
          <w:sz w:val="22"/>
          <w:szCs w:val="22"/>
        </w:rPr>
        <w:t xml:space="preserve">à </w:t>
      </w:r>
      <w:r w:rsidRPr="00B62061">
        <w:rPr>
          <w:rFonts w:ascii="Times New Roman" w:hAnsi="Times New Roman"/>
          <w:sz w:val="22"/>
          <w:szCs w:val="22"/>
        </w:rPr>
        <w:t>l’IAE de Metz, Université Paul Verlaine (</w:t>
      </w:r>
      <w:r w:rsidRPr="00B62061">
        <w:rPr>
          <w:rFonts w:ascii="Times New Roman" w:hAnsi="Times New Roman"/>
          <w:i/>
          <w:sz w:val="22"/>
          <w:szCs w:val="22"/>
        </w:rPr>
        <w:t>actuelle Université de</w:t>
      </w:r>
      <w:r w:rsidRPr="00660C02">
        <w:rPr>
          <w:rFonts w:ascii="Times New Roman" w:hAnsi="Times New Roman"/>
          <w:i/>
          <w:sz w:val="22"/>
          <w:szCs w:val="22"/>
        </w:rPr>
        <w:t xml:space="preserve"> Lorraine</w:t>
      </w:r>
      <w:r w:rsidRPr="00660C02">
        <w:rPr>
          <w:rFonts w:ascii="Times New Roman" w:hAnsi="Times New Roman"/>
          <w:sz w:val="22"/>
          <w:szCs w:val="22"/>
        </w:rPr>
        <w:t>) ;</w:t>
      </w:r>
    </w:p>
    <w:p w:rsidR="009719E3" w:rsidRPr="00660C02" w:rsidRDefault="009719E3" w:rsidP="008E6D96">
      <w:pPr>
        <w:pStyle w:val="Paragraphedeliste"/>
        <w:numPr>
          <w:ilvl w:val="0"/>
          <w:numId w:val="28"/>
        </w:numPr>
        <w:ind w:left="567" w:hanging="141"/>
        <w:contextualSpacing w:val="0"/>
        <w:jc w:val="both"/>
        <w:rPr>
          <w:rFonts w:ascii="Times New Roman" w:hAnsi="Times New Roman"/>
          <w:sz w:val="22"/>
          <w:szCs w:val="22"/>
        </w:rPr>
      </w:pPr>
      <w:r w:rsidRPr="00660C02">
        <w:rPr>
          <w:rFonts w:ascii="Times New Roman" w:hAnsi="Times New Roman"/>
          <w:sz w:val="22"/>
          <w:szCs w:val="22"/>
        </w:rPr>
        <w:t>2003 – 2010 à l’IAE de Nancy, Université Nancy 2 (</w:t>
      </w:r>
      <w:r w:rsidRPr="00660C02">
        <w:rPr>
          <w:rFonts w:ascii="Times New Roman" w:hAnsi="Times New Roman"/>
          <w:i/>
          <w:sz w:val="22"/>
          <w:szCs w:val="22"/>
        </w:rPr>
        <w:t>actuelle Université de Lorraine</w:t>
      </w:r>
      <w:r w:rsidRPr="00660C02">
        <w:rPr>
          <w:rFonts w:ascii="Times New Roman" w:hAnsi="Times New Roman"/>
          <w:sz w:val="22"/>
          <w:szCs w:val="22"/>
        </w:rPr>
        <w:t>) ;</w:t>
      </w:r>
    </w:p>
    <w:p w:rsidR="009719E3" w:rsidRPr="00660C02" w:rsidRDefault="009719E3" w:rsidP="008E6D96">
      <w:pPr>
        <w:pStyle w:val="Paragraphedeliste"/>
        <w:numPr>
          <w:ilvl w:val="0"/>
          <w:numId w:val="28"/>
        </w:numPr>
        <w:ind w:left="567" w:hanging="141"/>
        <w:contextualSpacing w:val="0"/>
        <w:jc w:val="both"/>
        <w:rPr>
          <w:rFonts w:ascii="Times New Roman" w:hAnsi="Times New Roman"/>
          <w:sz w:val="22"/>
          <w:szCs w:val="22"/>
        </w:rPr>
      </w:pPr>
      <w:r w:rsidRPr="00660C02">
        <w:rPr>
          <w:rFonts w:ascii="Times New Roman" w:hAnsi="Times New Roman"/>
          <w:sz w:val="22"/>
          <w:szCs w:val="22"/>
        </w:rPr>
        <w:t>2001- 2002  à l’ENSGSI, INPL – Nancy (</w:t>
      </w:r>
      <w:r w:rsidRPr="00660C02">
        <w:rPr>
          <w:rFonts w:ascii="Times New Roman" w:hAnsi="Times New Roman"/>
          <w:i/>
          <w:sz w:val="22"/>
          <w:szCs w:val="22"/>
        </w:rPr>
        <w:t>actuelle Université de Lorraine</w:t>
      </w:r>
      <w:r w:rsidRPr="00660C02">
        <w:rPr>
          <w:rFonts w:ascii="Times New Roman" w:hAnsi="Times New Roman"/>
          <w:sz w:val="22"/>
          <w:szCs w:val="22"/>
        </w:rPr>
        <w:t>) ;</w:t>
      </w:r>
    </w:p>
    <w:p w:rsidR="009719E3" w:rsidRPr="0026336F" w:rsidRDefault="009719E3" w:rsidP="008E6D96">
      <w:pPr>
        <w:pStyle w:val="Paragraphedeliste"/>
        <w:numPr>
          <w:ilvl w:val="0"/>
          <w:numId w:val="28"/>
        </w:numPr>
        <w:spacing w:after="60"/>
        <w:ind w:left="567" w:hanging="142"/>
        <w:contextualSpacing w:val="0"/>
        <w:jc w:val="both"/>
        <w:rPr>
          <w:rFonts w:ascii="Times New Roman" w:hAnsi="Times New Roman"/>
          <w:sz w:val="22"/>
          <w:szCs w:val="22"/>
        </w:rPr>
      </w:pPr>
      <w:r w:rsidRPr="00660C02">
        <w:rPr>
          <w:rFonts w:ascii="Times New Roman" w:hAnsi="Times New Roman"/>
          <w:sz w:val="22"/>
          <w:szCs w:val="22"/>
        </w:rPr>
        <w:t>1999 - 2000 à l’IAE de Metz, Université Paul Verlaine.</w:t>
      </w:r>
    </w:p>
    <w:p w:rsidR="009719E3" w:rsidRPr="00660C02" w:rsidRDefault="009719E3" w:rsidP="008E6D96">
      <w:pPr>
        <w:pStyle w:val="Paragraphedeliste"/>
        <w:numPr>
          <w:ilvl w:val="0"/>
          <w:numId w:val="1"/>
        </w:numPr>
        <w:ind w:left="284" w:hanging="142"/>
        <w:contextualSpacing w:val="0"/>
        <w:rPr>
          <w:rFonts w:ascii="Times New Roman" w:hAnsi="Times New Roman"/>
          <w:sz w:val="22"/>
          <w:szCs w:val="22"/>
        </w:rPr>
      </w:pPr>
      <w:r w:rsidRPr="00660C02">
        <w:rPr>
          <w:rFonts w:ascii="Times New Roman" w:hAnsi="Times New Roman"/>
          <w:b/>
          <w:sz w:val="22"/>
          <w:szCs w:val="22"/>
        </w:rPr>
        <w:t>Maître de conférences :</w:t>
      </w:r>
      <w:r w:rsidRPr="00660C02">
        <w:rPr>
          <w:rFonts w:ascii="Times New Roman" w:hAnsi="Times New Roman"/>
          <w:sz w:val="22"/>
          <w:szCs w:val="22"/>
        </w:rPr>
        <w:tab/>
        <w:t xml:space="preserve">  </w:t>
      </w:r>
    </w:p>
    <w:p w:rsidR="009719E3" w:rsidRPr="00660C02" w:rsidRDefault="009719E3" w:rsidP="008E6D96">
      <w:pPr>
        <w:pStyle w:val="Paragraphedeliste"/>
        <w:numPr>
          <w:ilvl w:val="0"/>
          <w:numId w:val="29"/>
        </w:numPr>
        <w:ind w:left="567" w:hanging="141"/>
        <w:contextualSpacing w:val="0"/>
        <w:rPr>
          <w:rFonts w:ascii="Times New Roman" w:hAnsi="Times New Roman"/>
          <w:sz w:val="22"/>
          <w:szCs w:val="22"/>
        </w:rPr>
      </w:pPr>
      <w:r w:rsidRPr="00660C02">
        <w:rPr>
          <w:rFonts w:ascii="Times New Roman" w:hAnsi="Times New Roman"/>
          <w:sz w:val="22"/>
          <w:szCs w:val="22"/>
        </w:rPr>
        <w:t>1996 - 1999 à l’IAE de Metz, Université Paul Verlaine ;</w:t>
      </w:r>
    </w:p>
    <w:p w:rsidR="009719E3" w:rsidRPr="0026336F" w:rsidRDefault="009719E3" w:rsidP="008E6D96">
      <w:pPr>
        <w:pStyle w:val="Paragraphedeliste"/>
        <w:numPr>
          <w:ilvl w:val="0"/>
          <w:numId w:val="29"/>
        </w:numPr>
        <w:spacing w:after="60"/>
        <w:ind w:left="567" w:hanging="142"/>
        <w:contextualSpacing w:val="0"/>
        <w:rPr>
          <w:rFonts w:ascii="Times New Roman" w:hAnsi="Times New Roman"/>
          <w:sz w:val="22"/>
          <w:szCs w:val="22"/>
        </w:rPr>
      </w:pPr>
      <w:r w:rsidRPr="00660C02">
        <w:rPr>
          <w:rFonts w:ascii="Times New Roman" w:hAnsi="Times New Roman"/>
          <w:sz w:val="22"/>
          <w:szCs w:val="22"/>
        </w:rPr>
        <w:t>1993 - 1995 à l'IAE de Strasbourg, Université Robert Schuman.</w:t>
      </w:r>
    </w:p>
    <w:p w:rsidR="009719E3" w:rsidRPr="00660C02" w:rsidRDefault="009719E3" w:rsidP="008E6D96">
      <w:pPr>
        <w:pStyle w:val="Paragraphedeliste"/>
        <w:numPr>
          <w:ilvl w:val="0"/>
          <w:numId w:val="1"/>
        </w:numPr>
        <w:spacing w:after="60"/>
        <w:ind w:left="284" w:hanging="142"/>
        <w:contextualSpacing w:val="0"/>
        <w:rPr>
          <w:rFonts w:ascii="Times New Roman" w:hAnsi="Times New Roman"/>
          <w:sz w:val="22"/>
          <w:szCs w:val="22"/>
        </w:rPr>
      </w:pPr>
      <w:r w:rsidRPr="00660C02">
        <w:rPr>
          <w:rFonts w:ascii="Times New Roman" w:hAnsi="Times New Roman"/>
          <w:b/>
          <w:sz w:val="22"/>
          <w:szCs w:val="22"/>
        </w:rPr>
        <w:t>Agent contractuel</w:t>
      </w:r>
      <w:r w:rsidRPr="00660C02">
        <w:rPr>
          <w:rFonts w:ascii="Times New Roman" w:hAnsi="Times New Roman"/>
          <w:sz w:val="22"/>
          <w:szCs w:val="22"/>
        </w:rPr>
        <w:t xml:space="preserve"> </w:t>
      </w:r>
      <w:r w:rsidRPr="00660C02">
        <w:rPr>
          <w:rFonts w:ascii="Times New Roman" w:hAnsi="Times New Roman"/>
          <w:b/>
          <w:sz w:val="22"/>
          <w:szCs w:val="22"/>
        </w:rPr>
        <w:t>à temps plein</w:t>
      </w:r>
      <w:r w:rsidRPr="00660C02">
        <w:rPr>
          <w:rFonts w:ascii="Times New Roman" w:hAnsi="Times New Roman"/>
          <w:sz w:val="22"/>
          <w:szCs w:val="22"/>
        </w:rPr>
        <w:t xml:space="preserve"> de 1991 à 1992 sur fonds propres à la faculté de Droit, Sciences économiques et de Gestion, Université Nancy 2.</w:t>
      </w:r>
    </w:p>
    <w:p w:rsidR="00B62061" w:rsidRPr="00B62061" w:rsidRDefault="009719E3" w:rsidP="008E6D96">
      <w:pPr>
        <w:pStyle w:val="Paragraphedeliste"/>
        <w:numPr>
          <w:ilvl w:val="0"/>
          <w:numId w:val="1"/>
        </w:numPr>
        <w:spacing w:after="60"/>
        <w:ind w:left="284" w:hanging="142"/>
        <w:contextualSpacing w:val="0"/>
        <w:rPr>
          <w:rFonts w:ascii="Times New Roman" w:hAnsi="Times New Roman"/>
          <w:sz w:val="22"/>
          <w:szCs w:val="22"/>
        </w:rPr>
      </w:pPr>
      <w:r w:rsidRPr="00B62061">
        <w:rPr>
          <w:rFonts w:ascii="Times New Roman" w:hAnsi="Times New Roman"/>
          <w:b/>
          <w:sz w:val="22"/>
          <w:szCs w:val="22"/>
        </w:rPr>
        <w:t>Attaché temporaire d'enseignement et de recherche</w:t>
      </w:r>
      <w:r w:rsidRPr="00B62061">
        <w:rPr>
          <w:rFonts w:ascii="Times New Roman" w:hAnsi="Times New Roman"/>
          <w:sz w:val="22"/>
          <w:szCs w:val="22"/>
        </w:rPr>
        <w:t xml:space="preserve"> en 1990 à la faculté de Droit, Sciences économiques et de Gestion, Université Nancy 2.</w:t>
      </w:r>
    </w:p>
    <w:p w:rsidR="00660C02" w:rsidRDefault="009719E3" w:rsidP="008E6D96">
      <w:pPr>
        <w:pStyle w:val="Paragraphedeliste"/>
        <w:numPr>
          <w:ilvl w:val="0"/>
          <w:numId w:val="1"/>
        </w:numPr>
        <w:ind w:left="284" w:hanging="142"/>
        <w:contextualSpacing w:val="0"/>
        <w:rPr>
          <w:rFonts w:ascii="Times New Roman" w:hAnsi="Times New Roman"/>
          <w:sz w:val="22"/>
          <w:szCs w:val="22"/>
        </w:rPr>
      </w:pPr>
      <w:r w:rsidRPr="00B62061">
        <w:rPr>
          <w:rFonts w:ascii="Times New Roman" w:hAnsi="Times New Roman"/>
          <w:b/>
          <w:sz w:val="22"/>
          <w:szCs w:val="22"/>
        </w:rPr>
        <w:t>Assistant associé</w:t>
      </w:r>
      <w:r w:rsidRPr="00B62061">
        <w:rPr>
          <w:rFonts w:ascii="Times New Roman" w:hAnsi="Times New Roman"/>
          <w:sz w:val="22"/>
          <w:szCs w:val="22"/>
        </w:rPr>
        <w:t xml:space="preserve"> de 1987 à 1989 à la faculté de Droit, Sciences économiques et de Gestion, Université Nancy 2.</w:t>
      </w:r>
    </w:p>
    <w:p w:rsidR="0026336F" w:rsidRDefault="0026336F" w:rsidP="0026336F">
      <w:pPr>
        <w:pStyle w:val="Paragraphedeliste"/>
        <w:spacing w:after="60"/>
        <w:ind w:left="284"/>
        <w:contextualSpacing w:val="0"/>
        <w:rPr>
          <w:rFonts w:ascii="Times New Roman" w:hAnsi="Times New Roman"/>
          <w:sz w:val="22"/>
          <w:szCs w:val="22"/>
        </w:rPr>
      </w:pPr>
    </w:p>
    <w:p w:rsidR="0026336F" w:rsidRPr="00EC330F" w:rsidRDefault="0026336F" w:rsidP="008E6D96">
      <w:pPr>
        <w:pStyle w:val="Paragraphedeliste"/>
        <w:numPr>
          <w:ilvl w:val="0"/>
          <w:numId w:val="27"/>
        </w:numPr>
        <w:shd w:val="clear" w:color="auto" w:fill="F2F2F2" w:themeFill="background1" w:themeFillShade="F2"/>
        <w:tabs>
          <w:tab w:val="left" w:pos="284"/>
        </w:tabs>
        <w:ind w:left="0" w:firstLine="0"/>
        <w:rPr>
          <w:rFonts w:ascii="Times New Roman" w:hAnsi="Times New Roman"/>
          <w:b/>
        </w:rPr>
      </w:pPr>
      <w:r w:rsidRPr="00EC330F">
        <w:rPr>
          <w:rFonts w:ascii="Times New Roman" w:hAnsi="Times New Roman"/>
          <w:b/>
        </w:rPr>
        <w:t>ENSEIGNEMENT</w:t>
      </w:r>
    </w:p>
    <w:p w:rsidR="00660C02" w:rsidRPr="00660C02" w:rsidRDefault="00660C02" w:rsidP="008E6D96">
      <w:pPr>
        <w:pStyle w:val="Paragraphedeliste"/>
        <w:numPr>
          <w:ilvl w:val="0"/>
          <w:numId w:val="30"/>
        </w:numPr>
        <w:spacing w:before="120"/>
        <w:ind w:left="284" w:hanging="142"/>
        <w:contextualSpacing w:val="0"/>
        <w:jc w:val="both"/>
        <w:rPr>
          <w:rFonts w:ascii="Times New Roman" w:hAnsi="Times New Roman"/>
          <w:sz w:val="22"/>
          <w:szCs w:val="22"/>
        </w:rPr>
      </w:pPr>
      <w:r w:rsidRPr="00EC330F">
        <w:rPr>
          <w:rFonts w:ascii="Times New Roman" w:hAnsi="Times New Roman"/>
          <w:b/>
          <w:sz w:val="22"/>
          <w:szCs w:val="22"/>
        </w:rPr>
        <w:t>Gestion des ressources humaines</w:t>
      </w:r>
      <w:r w:rsidRPr="00660C02">
        <w:rPr>
          <w:rFonts w:ascii="Times New Roman" w:hAnsi="Times New Roman"/>
          <w:sz w:val="22"/>
          <w:szCs w:val="22"/>
        </w:rPr>
        <w:t xml:space="preserve"> (Cours/TD</w:t>
      </w:r>
      <w:r w:rsidR="00B62061">
        <w:rPr>
          <w:rFonts w:ascii="Times New Roman" w:hAnsi="Times New Roman"/>
          <w:sz w:val="22"/>
          <w:szCs w:val="22"/>
        </w:rPr>
        <w:t>,</w:t>
      </w:r>
      <w:r w:rsidRPr="00660C02">
        <w:rPr>
          <w:rFonts w:ascii="Times New Roman" w:hAnsi="Times New Roman"/>
          <w:sz w:val="22"/>
          <w:szCs w:val="22"/>
        </w:rPr>
        <w:t xml:space="preserve"> </w:t>
      </w:r>
      <w:r w:rsidR="00E833EC">
        <w:rPr>
          <w:rFonts w:ascii="Times New Roman" w:hAnsi="Times New Roman"/>
          <w:sz w:val="22"/>
          <w:szCs w:val="22"/>
        </w:rPr>
        <w:t>20</w:t>
      </w:r>
      <w:r w:rsidR="00B62061">
        <w:rPr>
          <w:rFonts w:ascii="Times New Roman" w:hAnsi="Times New Roman"/>
          <w:sz w:val="22"/>
          <w:szCs w:val="22"/>
        </w:rPr>
        <w:t xml:space="preserve"> heures, </w:t>
      </w:r>
      <w:r w:rsidRPr="00660C02">
        <w:rPr>
          <w:rFonts w:ascii="Times New Roman" w:hAnsi="Times New Roman"/>
          <w:sz w:val="22"/>
          <w:szCs w:val="22"/>
        </w:rPr>
        <w:t>en FI/FC depuis 1992 en Licence et Master, encadrement de stages</w:t>
      </w:r>
      <w:r w:rsidR="007A6B44">
        <w:rPr>
          <w:rFonts w:ascii="Times New Roman" w:hAnsi="Times New Roman"/>
          <w:sz w:val="22"/>
          <w:szCs w:val="22"/>
        </w:rPr>
        <w:t>, projets,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lastRenderedPageBreak/>
        <w:t>Audit des RH</w:t>
      </w:r>
      <w:r w:rsidRPr="00660C02">
        <w:rPr>
          <w:rFonts w:ascii="Times New Roman" w:hAnsi="Times New Roman"/>
          <w:sz w:val="22"/>
          <w:szCs w:val="22"/>
        </w:rPr>
        <w:t xml:space="preserve"> (Cours/TD</w:t>
      </w:r>
      <w:r w:rsidR="00E833EC">
        <w:rPr>
          <w:rFonts w:ascii="Times New Roman" w:hAnsi="Times New Roman"/>
          <w:sz w:val="22"/>
          <w:szCs w:val="22"/>
        </w:rPr>
        <w:t xml:space="preserve">, </w:t>
      </w:r>
      <w:r w:rsidR="00B62061">
        <w:rPr>
          <w:rFonts w:ascii="Times New Roman" w:hAnsi="Times New Roman"/>
          <w:sz w:val="22"/>
          <w:szCs w:val="22"/>
        </w:rPr>
        <w:t>20 heures,</w:t>
      </w:r>
      <w:r w:rsidRPr="00660C02">
        <w:rPr>
          <w:rFonts w:ascii="Times New Roman" w:hAnsi="Times New Roman"/>
          <w:sz w:val="22"/>
          <w:szCs w:val="22"/>
        </w:rPr>
        <w:t xml:space="preserve"> en FI/FC depuis 1997 en Master, encadrement de stages</w:t>
      </w:r>
      <w:r w:rsidR="007A6B44">
        <w:rPr>
          <w:rFonts w:ascii="Times New Roman" w:hAnsi="Times New Roman"/>
          <w:sz w:val="22"/>
          <w:szCs w:val="22"/>
        </w:rPr>
        <w:t>,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t>Audit organisationnel</w:t>
      </w:r>
      <w:r w:rsidRPr="00660C02">
        <w:rPr>
          <w:rFonts w:ascii="Times New Roman" w:hAnsi="Times New Roman"/>
          <w:sz w:val="22"/>
          <w:szCs w:val="22"/>
        </w:rPr>
        <w:t xml:space="preserve"> (Cours/TD</w:t>
      </w:r>
      <w:r w:rsidR="00B62061">
        <w:rPr>
          <w:rFonts w:ascii="Times New Roman" w:hAnsi="Times New Roman"/>
          <w:sz w:val="22"/>
          <w:szCs w:val="22"/>
        </w:rPr>
        <w:t>, 15 heures,</w:t>
      </w:r>
      <w:r w:rsidRPr="00660C02">
        <w:rPr>
          <w:rFonts w:ascii="Times New Roman" w:hAnsi="Times New Roman"/>
          <w:sz w:val="22"/>
          <w:szCs w:val="22"/>
        </w:rPr>
        <w:t xml:space="preserve"> en FI/FC depuis 1997 en Master, encadrement de stages</w:t>
      </w:r>
      <w:r w:rsidR="007A6B44">
        <w:rPr>
          <w:rFonts w:ascii="Times New Roman" w:hAnsi="Times New Roman"/>
          <w:sz w:val="22"/>
          <w:szCs w:val="22"/>
        </w:rPr>
        <w:t>,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t>Leadership et Management d’équipe</w:t>
      </w:r>
      <w:r w:rsidRPr="00660C02">
        <w:rPr>
          <w:rFonts w:ascii="Times New Roman" w:hAnsi="Times New Roman"/>
          <w:sz w:val="22"/>
          <w:szCs w:val="22"/>
        </w:rPr>
        <w:t xml:space="preserve"> (Cours/TD</w:t>
      </w:r>
      <w:r w:rsidR="00E833EC">
        <w:rPr>
          <w:rFonts w:ascii="Times New Roman" w:hAnsi="Times New Roman"/>
          <w:sz w:val="22"/>
          <w:szCs w:val="22"/>
        </w:rPr>
        <w:t xml:space="preserve">, </w:t>
      </w:r>
      <w:r w:rsidR="007A6B44">
        <w:rPr>
          <w:rFonts w:ascii="Times New Roman" w:hAnsi="Times New Roman"/>
          <w:sz w:val="22"/>
          <w:szCs w:val="22"/>
        </w:rPr>
        <w:t>1</w:t>
      </w:r>
      <w:r w:rsidR="00B62061">
        <w:rPr>
          <w:rFonts w:ascii="Times New Roman" w:hAnsi="Times New Roman"/>
          <w:sz w:val="22"/>
          <w:szCs w:val="22"/>
        </w:rPr>
        <w:t>5 heures</w:t>
      </w:r>
      <w:r w:rsidR="007A6B44">
        <w:rPr>
          <w:rFonts w:ascii="Times New Roman" w:hAnsi="Times New Roman"/>
          <w:sz w:val="22"/>
          <w:szCs w:val="22"/>
        </w:rPr>
        <w:t>,</w:t>
      </w:r>
      <w:r w:rsidRPr="00660C02">
        <w:rPr>
          <w:rFonts w:ascii="Times New Roman" w:hAnsi="Times New Roman"/>
          <w:sz w:val="22"/>
          <w:szCs w:val="22"/>
        </w:rPr>
        <w:t xml:space="preserve"> en FI/FC depuis 2000 en Licence et Master</w:t>
      </w:r>
      <w:r w:rsidR="007A6B44">
        <w:rPr>
          <w:rFonts w:ascii="Times New Roman" w:hAnsi="Times New Roman"/>
          <w:sz w:val="22"/>
          <w:szCs w:val="22"/>
        </w:rPr>
        <w:t>,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t>Gestion du changement</w:t>
      </w:r>
      <w:r w:rsidRPr="00660C02">
        <w:rPr>
          <w:rFonts w:ascii="Times New Roman" w:hAnsi="Times New Roman"/>
          <w:sz w:val="22"/>
          <w:szCs w:val="22"/>
        </w:rPr>
        <w:t xml:space="preserve"> (Cours/TD en FI/FC</w:t>
      </w:r>
      <w:r w:rsidR="00E833EC">
        <w:rPr>
          <w:rFonts w:ascii="Times New Roman" w:hAnsi="Times New Roman"/>
          <w:sz w:val="22"/>
          <w:szCs w:val="22"/>
        </w:rPr>
        <w:t>, 20</w:t>
      </w:r>
      <w:r w:rsidR="00B62061">
        <w:rPr>
          <w:rFonts w:ascii="Times New Roman" w:hAnsi="Times New Roman"/>
          <w:sz w:val="22"/>
          <w:szCs w:val="22"/>
        </w:rPr>
        <w:t xml:space="preserve"> heures,</w:t>
      </w:r>
      <w:r w:rsidRPr="00660C02">
        <w:rPr>
          <w:rFonts w:ascii="Times New Roman" w:hAnsi="Times New Roman"/>
          <w:sz w:val="22"/>
          <w:szCs w:val="22"/>
        </w:rPr>
        <w:t xml:space="preserve"> depuis 2003 Master, encadrement de stages</w:t>
      </w:r>
      <w:r w:rsidR="007A6B44">
        <w:rPr>
          <w:rFonts w:ascii="Times New Roman" w:hAnsi="Times New Roman"/>
          <w:sz w:val="22"/>
          <w:szCs w:val="22"/>
        </w:rPr>
        <w:t>,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t>Comportement organisationnel</w:t>
      </w:r>
      <w:r w:rsidRPr="00660C02">
        <w:rPr>
          <w:rFonts w:ascii="Times New Roman" w:hAnsi="Times New Roman"/>
          <w:sz w:val="22"/>
          <w:szCs w:val="22"/>
        </w:rPr>
        <w:t xml:space="preserve"> (Cours/TD</w:t>
      </w:r>
      <w:r w:rsidR="00E833EC">
        <w:rPr>
          <w:rFonts w:ascii="Times New Roman" w:hAnsi="Times New Roman"/>
          <w:sz w:val="22"/>
          <w:szCs w:val="22"/>
        </w:rPr>
        <w:t xml:space="preserve">, </w:t>
      </w:r>
      <w:r w:rsidR="007A6B44">
        <w:rPr>
          <w:rFonts w:ascii="Times New Roman" w:hAnsi="Times New Roman"/>
          <w:sz w:val="22"/>
          <w:szCs w:val="22"/>
        </w:rPr>
        <w:t>15 heures,</w:t>
      </w:r>
      <w:r w:rsidRPr="00660C02">
        <w:rPr>
          <w:rFonts w:ascii="Times New Roman" w:hAnsi="Times New Roman"/>
          <w:sz w:val="22"/>
          <w:szCs w:val="22"/>
        </w:rPr>
        <w:t xml:space="preserve"> en FI/FC depuis 1992 en Master, encadrement de stages</w:t>
      </w:r>
      <w:r w:rsidR="007A6B44">
        <w:rPr>
          <w:rFonts w:ascii="Times New Roman" w:hAnsi="Times New Roman"/>
          <w:sz w:val="22"/>
          <w:szCs w:val="22"/>
        </w:rPr>
        <w:t>,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t>Entrepreneuriat et management stratégique des PME</w:t>
      </w:r>
      <w:r w:rsidRPr="00660C02">
        <w:rPr>
          <w:rFonts w:ascii="Times New Roman" w:hAnsi="Times New Roman"/>
          <w:sz w:val="22"/>
          <w:szCs w:val="22"/>
        </w:rPr>
        <w:t xml:space="preserve"> (Cours/TD</w:t>
      </w:r>
      <w:r w:rsidR="00B62061">
        <w:rPr>
          <w:rFonts w:ascii="Times New Roman" w:hAnsi="Times New Roman"/>
          <w:sz w:val="22"/>
          <w:szCs w:val="22"/>
        </w:rPr>
        <w:t>,</w:t>
      </w:r>
      <w:r w:rsidRPr="00660C02">
        <w:rPr>
          <w:rFonts w:ascii="Times New Roman" w:hAnsi="Times New Roman"/>
          <w:sz w:val="22"/>
          <w:szCs w:val="22"/>
        </w:rPr>
        <w:t xml:space="preserve"> </w:t>
      </w:r>
      <w:r w:rsidR="00E833EC">
        <w:rPr>
          <w:rFonts w:ascii="Times New Roman" w:hAnsi="Times New Roman"/>
          <w:sz w:val="22"/>
          <w:szCs w:val="22"/>
        </w:rPr>
        <w:t>20</w:t>
      </w:r>
      <w:r w:rsidR="00B62061">
        <w:rPr>
          <w:rFonts w:ascii="Times New Roman" w:hAnsi="Times New Roman"/>
          <w:sz w:val="22"/>
          <w:szCs w:val="22"/>
        </w:rPr>
        <w:t xml:space="preserve"> heures,</w:t>
      </w:r>
      <w:r w:rsidR="00B62061" w:rsidRPr="00660C02">
        <w:rPr>
          <w:rFonts w:ascii="Times New Roman" w:hAnsi="Times New Roman"/>
          <w:sz w:val="22"/>
          <w:szCs w:val="22"/>
        </w:rPr>
        <w:t xml:space="preserve"> </w:t>
      </w:r>
      <w:r w:rsidRPr="00660C02">
        <w:rPr>
          <w:rFonts w:ascii="Times New Roman" w:hAnsi="Times New Roman"/>
          <w:sz w:val="22"/>
          <w:szCs w:val="22"/>
        </w:rPr>
        <w:t>en FI/FC depuis 1994 Master, encadrement de stages</w:t>
      </w:r>
      <w:r w:rsidR="007A6B44">
        <w:rPr>
          <w:rFonts w:ascii="Times New Roman" w:hAnsi="Times New Roman"/>
          <w:sz w:val="22"/>
          <w:szCs w:val="22"/>
        </w:rPr>
        <w:t>, projets, supports Word et PowerPoint</w:t>
      </w:r>
      <w:r w:rsidRPr="00660C02">
        <w:rPr>
          <w:rFonts w:ascii="Times New Roman" w:hAnsi="Times New Roman"/>
          <w:sz w:val="22"/>
          <w:szCs w:val="22"/>
        </w:rPr>
        <w:t>).</w:t>
      </w:r>
    </w:p>
    <w:p w:rsidR="00660C02" w:rsidRPr="00660C02" w:rsidRDefault="00660C02" w:rsidP="008E6D96">
      <w:pPr>
        <w:pStyle w:val="Paragraphedeliste"/>
        <w:numPr>
          <w:ilvl w:val="0"/>
          <w:numId w:val="30"/>
        </w:numPr>
        <w:ind w:left="284" w:hanging="142"/>
        <w:contextualSpacing w:val="0"/>
        <w:jc w:val="both"/>
        <w:rPr>
          <w:rFonts w:ascii="Times New Roman" w:hAnsi="Times New Roman"/>
          <w:sz w:val="22"/>
          <w:szCs w:val="22"/>
        </w:rPr>
      </w:pPr>
      <w:r w:rsidRPr="00EC330F">
        <w:rPr>
          <w:rFonts w:ascii="Times New Roman" w:hAnsi="Times New Roman"/>
          <w:b/>
          <w:sz w:val="22"/>
          <w:szCs w:val="22"/>
        </w:rPr>
        <w:t>Epistémologie de l’innovation</w:t>
      </w:r>
      <w:r w:rsidRPr="00660C02">
        <w:rPr>
          <w:rFonts w:ascii="Times New Roman" w:hAnsi="Times New Roman"/>
          <w:sz w:val="22"/>
          <w:szCs w:val="22"/>
        </w:rPr>
        <w:t xml:space="preserve"> (Cours en FI depuis 2000</w:t>
      </w:r>
      <w:r w:rsidR="00B62061">
        <w:rPr>
          <w:rFonts w:ascii="Times New Roman" w:hAnsi="Times New Roman"/>
          <w:sz w:val="22"/>
          <w:szCs w:val="22"/>
        </w:rPr>
        <w:t xml:space="preserve">, </w:t>
      </w:r>
      <w:r w:rsidRPr="00660C02">
        <w:rPr>
          <w:rFonts w:ascii="Times New Roman" w:hAnsi="Times New Roman"/>
          <w:sz w:val="22"/>
          <w:szCs w:val="22"/>
        </w:rPr>
        <w:t xml:space="preserve"> </w:t>
      </w:r>
      <w:r w:rsidR="00B62061">
        <w:rPr>
          <w:rFonts w:ascii="Times New Roman" w:hAnsi="Times New Roman"/>
          <w:sz w:val="22"/>
          <w:szCs w:val="22"/>
        </w:rPr>
        <w:t xml:space="preserve">15 heures, </w:t>
      </w:r>
      <w:r w:rsidRPr="00660C02">
        <w:rPr>
          <w:rFonts w:ascii="Times New Roman" w:hAnsi="Times New Roman"/>
          <w:sz w:val="22"/>
          <w:szCs w:val="22"/>
        </w:rPr>
        <w:t>en Master</w:t>
      </w:r>
      <w:r w:rsidR="007A6B44">
        <w:rPr>
          <w:rFonts w:ascii="Times New Roman" w:hAnsi="Times New Roman"/>
          <w:sz w:val="22"/>
          <w:szCs w:val="22"/>
        </w:rPr>
        <w:t>, supports Word et PowerPoint</w:t>
      </w:r>
      <w:r w:rsidRPr="00660C02">
        <w:rPr>
          <w:rFonts w:ascii="Times New Roman" w:hAnsi="Times New Roman"/>
          <w:sz w:val="22"/>
          <w:szCs w:val="22"/>
        </w:rPr>
        <w:t>).</w:t>
      </w:r>
    </w:p>
    <w:p w:rsidR="00EC330F" w:rsidRPr="00445247" w:rsidRDefault="00660C02" w:rsidP="008E6D96">
      <w:pPr>
        <w:pStyle w:val="Paragraphedeliste"/>
        <w:numPr>
          <w:ilvl w:val="0"/>
          <w:numId w:val="30"/>
        </w:numPr>
        <w:ind w:left="284" w:hanging="142"/>
        <w:contextualSpacing w:val="0"/>
        <w:jc w:val="both"/>
        <w:rPr>
          <w:rFonts w:ascii="Times New Roman" w:hAnsi="Times New Roman"/>
          <w:b/>
          <w:i/>
          <w:sz w:val="22"/>
          <w:szCs w:val="22"/>
          <w:u w:val="single"/>
        </w:rPr>
      </w:pPr>
      <w:r w:rsidRPr="00EC330F">
        <w:rPr>
          <w:rFonts w:ascii="Times New Roman" w:hAnsi="Times New Roman"/>
          <w:b/>
          <w:sz w:val="22"/>
          <w:szCs w:val="22"/>
        </w:rPr>
        <w:t>Méthodologie de la recherche</w:t>
      </w:r>
      <w:r w:rsidRPr="00EC330F">
        <w:rPr>
          <w:rFonts w:ascii="Times New Roman" w:hAnsi="Times New Roman"/>
          <w:sz w:val="22"/>
          <w:szCs w:val="22"/>
        </w:rPr>
        <w:t xml:space="preserve"> (Cours en FI/FC</w:t>
      </w:r>
      <w:r w:rsidR="00B62061" w:rsidRPr="00EC330F">
        <w:rPr>
          <w:rFonts w:ascii="Times New Roman" w:hAnsi="Times New Roman"/>
          <w:sz w:val="22"/>
          <w:szCs w:val="22"/>
        </w:rPr>
        <w:t>, 15 heures,</w:t>
      </w:r>
      <w:r w:rsidRPr="00EC330F">
        <w:rPr>
          <w:rFonts w:ascii="Times New Roman" w:hAnsi="Times New Roman"/>
          <w:sz w:val="22"/>
          <w:szCs w:val="22"/>
        </w:rPr>
        <w:t xml:space="preserve"> depuis 1992 en Master, encadrement de mémoires</w:t>
      </w:r>
      <w:r w:rsidR="007A6B44" w:rsidRPr="00EC330F">
        <w:rPr>
          <w:rFonts w:ascii="Times New Roman" w:hAnsi="Times New Roman"/>
          <w:sz w:val="22"/>
          <w:szCs w:val="22"/>
        </w:rPr>
        <w:t>, supports Word et PowerPoint</w:t>
      </w:r>
      <w:r w:rsidRPr="00EC330F">
        <w:rPr>
          <w:rFonts w:ascii="Times New Roman" w:hAnsi="Times New Roman"/>
          <w:sz w:val="22"/>
          <w:szCs w:val="22"/>
        </w:rPr>
        <w:t>).</w:t>
      </w:r>
    </w:p>
    <w:p w:rsidR="00445247" w:rsidRPr="00445247" w:rsidRDefault="00445247" w:rsidP="00445247">
      <w:pPr>
        <w:ind w:left="142"/>
        <w:jc w:val="both"/>
        <w:rPr>
          <w:rFonts w:ascii="Times New Roman" w:hAnsi="Times New Roman"/>
          <w:b/>
          <w:i/>
          <w:sz w:val="22"/>
          <w:szCs w:val="22"/>
          <w:u w:val="single"/>
        </w:rPr>
      </w:pPr>
    </w:p>
    <w:p w:rsidR="00445247" w:rsidRPr="00445247" w:rsidRDefault="00445247" w:rsidP="008E6D96">
      <w:pPr>
        <w:pStyle w:val="Paragraphedeliste"/>
        <w:numPr>
          <w:ilvl w:val="0"/>
          <w:numId w:val="31"/>
        </w:numPr>
        <w:shd w:val="clear" w:color="auto" w:fill="F2F2F2" w:themeFill="background1" w:themeFillShade="F2"/>
        <w:tabs>
          <w:tab w:val="left" w:pos="284"/>
        </w:tabs>
        <w:ind w:left="0" w:firstLine="0"/>
        <w:jc w:val="both"/>
        <w:rPr>
          <w:rFonts w:ascii="Times New Roman" w:hAnsi="Times New Roman"/>
          <w:b/>
        </w:rPr>
      </w:pPr>
      <w:r w:rsidRPr="00445247">
        <w:rPr>
          <w:rFonts w:ascii="Times New Roman" w:hAnsi="Times New Roman"/>
          <w:b/>
        </w:rPr>
        <w:t>RECHERCHE</w:t>
      </w:r>
    </w:p>
    <w:p w:rsidR="00445247" w:rsidRPr="00C537DA" w:rsidRDefault="00445247" w:rsidP="0057143A">
      <w:pPr>
        <w:pStyle w:val="Paragraphedeliste"/>
        <w:ind w:left="284"/>
        <w:contextualSpacing w:val="0"/>
        <w:jc w:val="both"/>
        <w:rPr>
          <w:rFonts w:ascii="Times New Roman" w:hAnsi="Times New Roman"/>
          <w:b/>
          <w:i/>
          <w:sz w:val="16"/>
          <w:szCs w:val="16"/>
          <w:u w:val="single"/>
        </w:rPr>
      </w:pPr>
    </w:p>
    <w:p w:rsidR="008F38B3" w:rsidRPr="001337E1" w:rsidRDefault="008F38B3" w:rsidP="008E6D96">
      <w:pPr>
        <w:pStyle w:val="Corpsdetexte"/>
        <w:numPr>
          <w:ilvl w:val="0"/>
          <w:numId w:val="32"/>
        </w:numPr>
        <w:tabs>
          <w:tab w:val="clear" w:pos="0"/>
          <w:tab w:val="clear" w:pos="144"/>
          <w:tab w:val="clear" w:pos="720"/>
          <w:tab w:val="left" w:pos="142"/>
          <w:tab w:val="left" w:pos="284"/>
        </w:tabs>
        <w:spacing w:after="60"/>
        <w:ind w:left="567" w:hanging="425"/>
        <w:rPr>
          <w:rFonts w:ascii="Times New Roman" w:hAnsi="Times New Roman"/>
          <w:b/>
          <w:sz w:val="22"/>
          <w:szCs w:val="22"/>
        </w:rPr>
      </w:pPr>
      <w:r w:rsidRPr="001337E1">
        <w:rPr>
          <w:rFonts w:ascii="Times New Roman" w:hAnsi="Times New Roman"/>
          <w:b/>
          <w:sz w:val="22"/>
          <w:szCs w:val="22"/>
        </w:rPr>
        <w:t xml:space="preserve">Encadrement </w:t>
      </w:r>
    </w:p>
    <w:p w:rsidR="001337E1" w:rsidRPr="00C537DA" w:rsidRDefault="001337E1" w:rsidP="008E6D96">
      <w:pPr>
        <w:pStyle w:val="Paragraphedeliste"/>
        <w:numPr>
          <w:ilvl w:val="0"/>
          <w:numId w:val="29"/>
        </w:numPr>
        <w:tabs>
          <w:tab w:val="left" w:pos="284"/>
          <w:tab w:val="left" w:pos="567"/>
        </w:tabs>
        <w:spacing w:after="60"/>
        <w:ind w:left="142" w:firstLine="0"/>
        <w:jc w:val="both"/>
        <w:rPr>
          <w:rFonts w:ascii="Times New Roman" w:hAnsi="Times New Roman"/>
          <w:b/>
          <w:i/>
          <w:sz w:val="22"/>
          <w:szCs w:val="22"/>
        </w:rPr>
      </w:pPr>
      <w:r w:rsidRPr="00C537DA">
        <w:rPr>
          <w:rFonts w:ascii="Times New Roman" w:hAnsi="Times New Roman"/>
          <w:b/>
          <w:i/>
          <w:sz w:val="22"/>
          <w:szCs w:val="22"/>
        </w:rPr>
        <w:t xml:space="preserve">Liste des thèses soutenues et HDR : </w:t>
      </w:r>
      <w:r w:rsidR="002B37FC">
        <w:rPr>
          <w:rFonts w:ascii="Times New Roman" w:hAnsi="Times New Roman"/>
          <w:b/>
          <w:i/>
          <w:sz w:val="22"/>
          <w:szCs w:val="22"/>
        </w:rPr>
        <w:t>21</w:t>
      </w:r>
    </w:p>
    <w:p w:rsidR="001337E1" w:rsidRPr="001337E1" w:rsidRDefault="001337E1" w:rsidP="008E6D96">
      <w:pPr>
        <w:pStyle w:val="Paragraphedeliste"/>
        <w:numPr>
          <w:ilvl w:val="0"/>
          <w:numId w:val="33"/>
        </w:numPr>
        <w:tabs>
          <w:tab w:val="left" w:pos="284"/>
          <w:tab w:val="left" w:pos="426"/>
          <w:tab w:val="left" w:pos="567"/>
        </w:tabs>
        <w:spacing w:before="60"/>
        <w:ind w:left="284" w:firstLine="0"/>
        <w:contextualSpacing w:val="0"/>
        <w:jc w:val="both"/>
        <w:rPr>
          <w:rFonts w:ascii="Times New Roman" w:hAnsi="Times New Roman"/>
          <w:sz w:val="22"/>
          <w:szCs w:val="22"/>
        </w:rPr>
      </w:pPr>
      <w:r w:rsidRPr="001337E1">
        <w:rPr>
          <w:rFonts w:ascii="Times New Roman" w:hAnsi="Times New Roman"/>
          <w:sz w:val="22"/>
          <w:szCs w:val="22"/>
        </w:rPr>
        <w:t>GARAND Denis, « Diagnostic théorique et empirique des pratiques de Gestion des Ressources Humaines : un bilan des difficultés et besoins de PME du Québec », Thèse de Doctorat en Sciences de Gestion, Université de Metz, juin 1999.</w:t>
      </w:r>
    </w:p>
    <w:p w:rsidR="001337E1" w:rsidRPr="001337E1" w:rsidRDefault="001337E1" w:rsidP="001337E1">
      <w:pPr>
        <w:pStyle w:val="Paragraphedeliste"/>
        <w:tabs>
          <w:tab w:val="left" w:pos="284"/>
          <w:tab w:val="left" w:pos="426"/>
          <w:tab w:val="left" w:pos="567"/>
        </w:tabs>
        <w:ind w:left="284"/>
        <w:jc w:val="both"/>
        <w:rPr>
          <w:rFonts w:ascii="Times New Roman" w:hAnsi="Times New Roman"/>
          <w:i/>
          <w:sz w:val="22"/>
          <w:szCs w:val="22"/>
        </w:rPr>
      </w:pPr>
      <w:r w:rsidRPr="001337E1">
        <w:rPr>
          <w:rFonts w:ascii="Times New Roman" w:hAnsi="Times New Roman"/>
          <w:i/>
          <w:sz w:val="22"/>
          <w:szCs w:val="22"/>
        </w:rPr>
        <w:t xml:space="preserve">Situation professionnelle : Professeur à l’Université Laval au Québec </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SCHMITT Christophe, « La dynamique de la valeur : contribution à la création de valeur en PME par la notion de désordre », Thèse de Doctorat en Sciences de Gestion, , Institut National Polytechnique de Lorraine et Université de Metz, décembre 1999.</w:t>
      </w:r>
    </w:p>
    <w:p w:rsidR="001337E1" w:rsidRPr="001337E1" w:rsidRDefault="001337E1" w:rsidP="001337E1">
      <w:pPr>
        <w:pStyle w:val="Paragraphedeliste"/>
        <w:tabs>
          <w:tab w:val="left" w:pos="284"/>
          <w:tab w:val="left" w:pos="426"/>
          <w:tab w:val="left" w:pos="567"/>
        </w:tabs>
        <w:ind w:left="284"/>
        <w:jc w:val="both"/>
        <w:rPr>
          <w:rFonts w:ascii="Times New Roman" w:hAnsi="Times New Roman"/>
          <w:i/>
          <w:sz w:val="22"/>
          <w:szCs w:val="22"/>
        </w:rPr>
      </w:pPr>
      <w:r w:rsidRPr="001337E1">
        <w:rPr>
          <w:rFonts w:ascii="Times New Roman" w:hAnsi="Times New Roman"/>
          <w:i/>
          <w:sz w:val="22"/>
          <w:szCs w:val="22"/>
        </w:rPr>
        <w:t>Situation professionnelle : MCF HDR à l’INPL Nancy</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ARCAND Michel, « L’influence des systèmes de gestion des ressources humaines sur la performance organisationnelle : une application au secteur financier canadien », Thèse de Doctorat en Sciences de Gestion, Université de Metz, mai 2001.</w:t>
      </w:r>
    </w:p>
    <w:p w:rsidR="001337E1" w:rsidRPr="001337E1" w:rsidRDefault="001337E1" w:rsidP="001337E1">
      <w:pPr>
        <w:pStyle w:val="Paragraphedeliste"/>
        <w:tabs>
          <w:tab w:val="left" w:pos="284"/>
          <w:tab w:val="left" w:pos="426"/>
          <w:tab w:val="left" w:pos="567"/>
        </w:tabs>
        <w:ind w:left="284"/>
        <w:jc w:val="both"/>
        <w:rPr>
          <w:rFonts w:ascii="Times New Roman" w:hAnsi="Times New Roman"/>
          <w:i/>
          <w:sz w:val="22"/>
          <w:szCs w:val="22"/>
        </w:rPr>
      </w:pPr>
      <w:r w:rsidRPr="001337E1">
        <w:rPr>
          <w:rFonts w:ascii="Times New Roman" w:hAnsi="Times New Roman"/>
          <w:i/>
          <w:sz w:val="22"/>
          <w:szCs w:val="22"/>
        </w:rPr>
        <w:t>Situation professionnelle : Professeur à l’Université du Québec à Trois-Rivières</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RIBAU Nadège, « Perceptions et impacts des projets d'amélioration de la qualité. Application aux hôpitaux publics français », Thèse de Doctorat en Sciences de Gestion, Institut National Polytechnique de Lorraine, Nancy,  décembre 2002.</w:t>
      </w:r>
    </w:p>
    <w:p w:rsidR="001337E1" w:rsidRPr="001337E1" w:rsidRDefault="001337E1" w:rsidP="001337E1">
      <w:pPr>
        <w:pStyle w:val="Paragraphedeliste"/>
        <w:tabs>
          <w:tab w:val="left" w:pos="284"/>
          <w:tab w:val="left" w:pos="426"/>
          <w:tab w:val="left" w:pos="567"/>
        </w:tabs>
        <w:ind w:left="284"/>
        <w:jc w:val="both"/>
        <w:rPr>
          <w:rFonts w:ascii="Times New Roman" w:hAnsi="Times New Roman"/>
          <w:i/>
          <w:sz w:val="22"/>
          <w:szCs w:val="22"/>
        </w:rPr>
      </w:pPr>
      <w:r w:rsidRPr="001337E1">
        <w:rPr>
          <w:rFonts w:ascii="Times New Roman" w:hAnsi="Times New Roman"/>
          <w:i/>
          <w:sz w:val="22"/>
          <w:szCs w:val="22"/>
        </w:rPr>
        <w:t>Situation professionnelle : MCF à l’Université Paul Verlaine de Metz</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SCHMITT Christophe, « Parcours autour de la valeur : de la dualité à la dialectique », HDR en Sciences de Gestion, Université Nancy 2, 6 juin 2003.</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SCHMIDT Danielle, « mobilité professionnelle en contexte multiculturel : une application au Conseil de l’Europe », Thèse de Doctorat en Sciences de Gestion, Université de Metz, novembre 2003.</w:t>
      </w:r>
      <w:r w:rsidRPr="001337E1">
        <w:rPr>
          <w:rFonts w:ascii="Times New Roman" w:hAnsi="Times New Roman"/>
          <w:i/>
          <w:sz w:val="22"/>
          <w:szCs w:val="22"/>
        </w:rPr>
        <w:t xml:space="preserve"> </w:t>
      </w:r>
    </w:p>
    <w:p w:rsidR="001337E1" w:rsidRPr="001337E1" w:rsidRDefault="001337E1" w:rsidP="001337E1">
      <w:pPr>
        <w:pStyle w:val="Paragraphedeliste"/>
        <w:tabs>
          <w:tab w:val="left" w:pos="284"/>
          <w:tab w:val="left" w:pos="426"/>
          <w:tab w:val="left" w:pos="567"/>
        </w:tabs>
        <w:ind w:left="284"/>
        <w:contextualSpacing w:val="0"/>
        <w:jc w:val="both"/>
        <w:rPr>
          <w:rFonts w:ascii="Times New Roman" w:hAnsi="Times New Roman"/>
          <w:sz w:val="22"/>
          <w:szCs w:val="22"/>
        </w:rPr>
      </w:pPr>
      <w:r w:rsidRPr="001337E1">
        <w:rPr>
          <w:rFonts w:ascii="Times New Roman" w:hAnsi="Times New Roman"/>
          <w:i/>
          <w:sz w:val="22"/>
          <w:szCs w:val="22"/>
        </w:rPr>
        <w:t>Situation professionnelle : Fonctionnaire internationale au Conseil de l’Europe</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ALLANI SOLTAN Nada, « L'effet des pratiques de gestion des ressources humaines sur la performance des entreprises françaises », Thèse de Doctorat en Sciences de Gestion, Université Nancy 2, décembre 2003.</w:t>
      </w:r>
    </w:p>
    <w:p w:rsidR="001337E1" w:rsidRPr="001337E1" w:rsidRDefault="001337E1" w:rsidP="001337E1">
      <w:pPr>
        <w:pStyle w:val="Paragraphedeliste"/>
        <w:tabs>
          <w:tab w:val="left" w:pos="284"/>
          <w:tab w:val="left" w:pos="426"/>
          <w:tab w:val="left" w:pos="567"/>
        </w:tabs>
        <w:ind w:left="284"/>
        <w:jc w:val="both"/>
        <w:rPr>
          <w:rFonts w:ascii="Times New Roman" w:hAnsi="Times New Roman"/>
          <w:sz w:val="22"/>
          <w:szCs w:val="22"/>
        </w:rPr>
      </w:pPr>
      <w:r w:rsidRPr="001337E1">
        <w:rPr>
          <w:rFonts w:ascii="Times New Roman" w:hAnsi="Times New Roman"/>
          <w:i/>
          <w:sz w:val="22"/>
          <w:szCs w:val="22"/>
        </w:rPr>
        <w:t>Situation professionnelle : MCF à l’Université de Tunis</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PERSSON-GEHIN Sybil, « Contribution à la connaissance du phénomène coaching en entreprise: Approche exploratoire des représentations au travers des discours des praticiens », Thèse de Doctorat en Sciences de Gestion, Université Nancy 2, septembre 2005.</w:t>
      </w:r>
    </w:p>
    <w:p w:rsidR="001337E1" w:rsidRPr="001337E1" w:rsidRDefault="001337E1" w:rsidP="001337E1">
      <w:pPr>
        <w:pStyle w:val="Paragraphedeliste"/>
        <w:tabs>
          <w:tab w:val="left" w:pos="284"/>
          <w:tab w:val="left" w:pos="426"/>
          <w:tab w:val="left" w:pos="567"/>
        </w:tabs>
        <w:ind w:left="284"/>
        <w:jc w:val="both"/>
        <w:rPr>
          <w:rFonts w:ascii="Times New Roman" w:hAnsi="Times New Roman"/>
          <w:i/>
          <w:sz w:val="22"/>
          <w:szCs w:val="22"/>
        </w:rPr>
      </w:pPr>
      <w:r w:rsidRPr="001337E1">
        <w:rPr>
          <w:rFonts w:ascii="Times New Roman" w:hAnsi="Times New Roman"/>
          <w:i/>
          <w:sz w:val="22"/>
          <w:szCs w:val="22"/>
        </w:rPr>
        <w:t>Situation professionnelle : Professeur à ICN Ecole de Management - Nancy</w:t>
      </w:r>
    </w:p>
    <w:p w:rsidR="001337E1" w:rsidRPr="001337E1" w:rsidRDefault="001337E1" w:rsidP="008E6D96">
      <w:pPr>
        <w:pStyle w:val="Paragraphedeliste"/>
        <w:numPr>
          <w:ilvl w:val="0"/>
          <w:numId w:val="33"/>
        </w:numPr>
        <w:tabs>
          <w:tab w:val="left" w:pos="284"/>
          <w:tab w:val="left" w:pos="426"/>
          <w:tab w:val="left" w:pos="567"/>
        </w:tabs>
        <w:ind w:left="284" w:firstLine="0"/>
        <w:contextualSpacing w:val="0"/>
        <w:jc w:val="both"/>
        <w:rPr>
          <w:rFonts w:ascii="Times New Roman" w:hAnsi="Times New Roman"/>
          <w:sz w:val="22"/>
          <w:szCs w:val="22"/>
        </w:rPr>
      </w:pPr>
      <w:r w:rsidRPr="001337E1">
        <w:rPr>
          <w:rFonts w:ascii="Times New Roman" w:hAnsi="Times New Roman"/>
          <w:sz w:val="22"/>
          <w:szCs w:val="22"/>
        </w:rPr>
        <w:t>ARCAND Guy, « </w:t>
      </w:r>
      <w:r w:rsidRPr="001337E1">
        <w:rPr>
          <w:rFonts w:ascii="Times New Roman" w:hAnsi="Times New Roman"/>
          <w:snapToGrid w:val="0"/>
          <w:sz w:val="22"/>
          <w:szCs w:val="22"/>
        </w:rPr>
        <w:t>Etude du rôle de la culture nationale dans la relation entre les pratiques de gestion des ressources humaines et la performance organisationnelle dans les banques d'affaires</w:t>
      </w:r>
      <w:r w:rsidRPr="001337E1">
        <w:rPr>
          <w:rFonts w:ascii="Times New Roman" w:hAnsi="Times New Roman"/>
          <w:sz w:val="22"/>
          <w:szCs w:val="22"/>
        </w:rPr>
        <w:t> », Thèse de Doctorat en Sciences de Gestion, Université de Metz, 17 décembre 2006.</w:t>
      </w:r>
    </w:p>
    <w:p w:rsidR="001337E1" w:rsidRPr="001337E1" w:rsidRDefault="001337E1" w:rsidP="001337E1">
      <w:pPr>
        <w:pStyle w:val="Paragraphedeliste"/>
        <w:tabs>
          <w:tab w:val="left" w:pos="284"/>
          <w:tab w:val="left" w:pos="426"/>
          <w:tab w:val="left" w:pos="567"/>
        </w:tabs>
        <w:ind w:left="284"/>
        <w:jc w:val="both"/>
        <w:rPr>
          <w:rFonts w:ascii="Times New Roman" w:hAnsi="Times New Roman"/>
          <w:i/>
          <w:sz w:val="22"/>
          <w:szCs w:val="22"/>
        </w:rPr>
      </w:pPr>
      <w:r w:rsidRPr="001337E1">
        <w:rPr>
          <w:rFonts w:ascii="Times New Roman" w:hAnsi="Times New Roman"/>
          <w:i/>
          <w:sz w:val="22"/>
          <w:szCs w:val="22"/>
        </w:rPr>
        <w:t>Situation professionnelle : Professeur à l’Université du Québec à Trois-Rivières</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lastRenderedPageBreak/>
        <w:t>Eustache MEBIAME-TOUTOUME, « Les représentations des dirigeants dans la conduite du changement organisationnel des entreprises privatisées gabonaises : natures, formation, effets</w:t>
      </w:r>
      <w:r w:rsidRPr="001337E1">
        <w:rPr>
          <w:rFonts w:ascii="Times New Roman" w:hAnsi="Times New Roman"/>
          <w:color w:val="333333"/>
          <w:sz w:val="22"/>
          <w:szCs w:val="22"/>
        </w:rPr>
        <w:t> ».</w:t>
      </w:r>
      <w:r w:rsidRPr="001337E1">
        <w:rPr>
          <w:rFonts w:ascii="Times New Roman" w:hAnsi="Times New Roman"/>
          <w:sz w:val="22"/>
          <w:szCs w:val="22"/>
        </w:rPr>
        <w:t xml:space="preserve"> Thèse de Doctorat en Sciences de Gestion (co-direction avec Monsieur Ferry BRIQUE), Université Nancy 2, </w:t>
      </w:r>
      <w:r w:rsidRPr="001337E1">
        <w:rPr>
          <w:rFonts w:ascii="Times New Roman" w:hAnsi="Times New Roman"/>
          <w:color w:val="333333"/>
          <w:sz w:val="22"/>
          <w:szCs w:val="22"/>
        </w:rPr>
        <w:t xml:space="preserve"> 18 décembre 2006.</w:t>
      </w:r>
    </w:p>
    <w:p w:rsidR="001337E1" w:rsidRPr="001337E1" w:rsidRDefault="001337E1" w:rsidP="001337E1">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Professeur à l’INSG au Gabon</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AIT RAZOUK Abdelwahab, « </w:t>
      </w:r>
      <w:hyperlink r:id="rId9" w:tooltip="univ-lorraine-ori-16689" w:history="1">
        <w:r w:rsidRPr="001337E1">
          <w:rPr>
            <w:rFonts w:ascii="Times New Roman" w:hAnsi="Times New Roman"/>
            <w:sz w:val="22"/>
            <w:szCs w:val="22"/>
          </w:rPr>
          <w:t>Gestion stratégique des ressources humaines: recherche théorique et empirique sur la durabilité de la relation entre stratégie RH et performance</w:t>
        </w:r>
      </w:hyperlink>
      <w:r w:rsidRPr="001337E1">
        <w:rPr>
          <w:rFonts w:ascii="Times New Roman" w:hAnsi="Times New Roman"/>
          <w:sz w:val="22"/>
          <w:szCs w:val="22"/>
        </w:rPr>
        <w:t> », Thèse de Doctorat en Sciences de Gestion, Université Nancy 2, 5 décembre 2007.</w:t>
      </w:r>
    </w:p>
    <w:p w:rsidR="001337E1" w:rsidRPr="001337E1" w:rsidRDefault="001337E1" w:rsidP="001337E1">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Professeur à l’ESC Brest</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BOURGUIBA Malek, « Le processus intention-action de création d’entreprise. Approche comparative France-Tunisie », Thèse de Doctorat en Sciences de Gestion, Université Nancy 2, 6 décembre 2007.</w:t>
      </w:r>
    </w:p>
    <w:p w:rsidR="001337E1" w:rsidRPr="001337E1" w:rsidRDefault="001337E1" w:rsidP="001337E1">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Cadre Bancaire à la Société Générale à Paris</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AIT</w:t>
      </w:r>
      <w:r w:rsidRPr="001337E1">
        <w:rPr>
          <w:rFonts w:ascii="Times New Roman" w:hAnsi="Times New Roman"/>
          <w:smallCaps/>
          <w:sz w:val="22"/>
          <w:szCs w:val="22"/>
        </w:rPr>
        <w:t xml:space="preserve"> </w:t>
      </w:r>
      <w:r w:rsidRPr="001337E1">
        <w:rPr>
          <w:rFonts w:ascii="Times New Roman" w:hAnsi="Times New Roman"/>
          <w:sz w:val="22"/>
          <w:szCs w:val="22"/>
        </w:rPr>
        <w:t>ABDESLAM Samira, « Du monopole au marché : le cas</w:t>
      </w:r>
      <w:r w:rsidRPr="001337E1">
        <w:rPr>
          <w:rFonts w:ascii="Times New Roman" w:hAnsi="Times New Roman"/>
          <w:smallCaps/>
          <w:sz w:val="22"/>
          <w:szCs w:val="22"/>
        </w:rPr>
        <w:t xml:space="preserve"> </w:t>
      </w:r>
      <w:r w:rsidRPr="001337E1">
        <w:rPr>
          <w:rFonts w:ascii="Times New Roman" w:hAnsi="Times New Roman"/>
          <w:sz w:val="22"/>
          <w:szCs w:val="22"/>
        </w:rPr>
        <w:t>d'EDF, entreprise en pleine mutation », Thèse de Doctorat en Sciences de Gestion (co-direction avec le Professeur Vincent</w:t>
      </w:r>
      <w:r w:rsidRPr="001337E1">
        <w:rPr>
          <w:rFonts w:ascii="Times New Roman" w:hAnsi="Times New Roman"/>
          <w:smallCaps/>
          <w:sz w:val="22"/>
          <w:szCs w:val="22"/>
        </w:rPr>
        <w:t xml:space="preserve"> </w:t>
      </w:r>
      <w:r w:rsidRPr="001337E1">
        <w:rPr>
          <w:rFonts w:ascii="Times New Roman" w:hAnsi="Times New Roman"/>
          <w:sz w:val="22"/>
          <w:szCs w:val="22"/>
        </w:rPr>
        <w:t>CLAUSTRE), Université Nancy 2, 30</w:t>
      </w:r>
      <w:r w:rsidRPr="001337E1">
        <w:rPr>
          <w:rFonts w:ascii="Times New Roman" w:hAnsi="Times New Roman"/>
          <w:smallCaps/>
          <w:sz w:val="22"/>
          <w:szCs w:val="22"/>
        </w:rPr>
        <w:t xml:space="preserve"> </w:t>
      </w:r>
      <w:r w:rsidRPr="001337E1">
        <w:rPr>
          <w:rFonts w:ascii="Times New Roman" w:hAnsi="Times New Roman"/>
          <w:sz w:val="22"/>
          <w:szCs w:val="22"/>
        </w:rPr>
        <w:t>juin2008.</w:t>
      </w:r>
    </w:p>
    <w:p w:rsidR="001337E1" w:rsidRPr="001337E1" w:rsidRDefault="001337E1" w:rsidP="001337E1">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Professeur associé Ecole de Management de Paris</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 xml:space="preserve">NAFFAKHI Haifa, « L’impact de la diversité dans les équipes entrepreneuriales sur le processus de prise de décision stratégique »,  Thèse de Doctorat en Sciences de Gestion, Université Nancy 2, 12 décembre 2008. </w:t>
      </w:r>
    </w:p>
    <w:p w:rsidR="001337E1" w:rsidRPr="001337E1" w:rsidRDefault="001337E1" w:rsidP="00C537DA">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MCF à l’IUT de Caen</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 xml:space="preserve">GALLAIS Marie, « Outils de management et cognition des acteurs dans les PME : facteurs d’acceptation et de rejet », Thèse de Doctorat en Sciences de Gestion, Université Nancy 2, 8 décembre 2009. </w:t>
      </w:r>
    </w:p>
    <w:p w:rsidR="001337E1" w:rsidRPr="001337E1" w:rsidRDefault="001337E1" w:rsidP="00C537DA">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Chercheur au CRP Henri Tudor à Luxembourg</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 xml:space="preserve">NGUYEN Van Hung, « Gestion des ressources humaines dans les PME : une approche appliquée au Vietnam », Thèse de Doctorat en Sciences de Gestion, Université Nancy 2, 15 décembre 2010. </w:t>
      </w:r>
    </w:p>
    <w:p w:rsidR="001337E1" w:rsidRPr="001337E1" w:rsidRDefault="001337E1" w:rsidP="00C537DA">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Professeur à l’Université de Danang (ESG) au Vietnam</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 xml:space="preserve">BOUGHATTAS Yosra, « Processus d'apprentissage et acquisition des compétences des dirigeants des petites entreprises »,  Thèse de Doctorat en Sciences de Gestion, Université Nancy 2, 29 juin 2011. </w:t>
      </w:r>
    </w:p>
    <w:p w:rsidR="001337E1" w:rsidRPr="001337E1" w:rsidRDefault="001337E1" w:rsidP="00C537DA">
      <w:pPr>
        <w:pStyle w:val="Paragraphedeliste"/>
        <w:tabs>
          <w:tab w:val="left" w:pos="284"/>
          <w:tab w:val="left" w:pos="426"/>
          <w:tab w:val="left" w:pos="567"/>
          <w:tab w:val="right" w:pos="993"/>
        </w:tabs>
        <w:ind w:left="284"/>
        <w:jc w:val="both"/>
        <w:rPr>
          <w:rFonts w:ascii="Times New Roman" w:hAnsi="Times New Roman"/>
          <w:i/>
          <w:sz w:val="22"/>
          <w:szCs w:val="22"/>
        </w:rPr>
      </w:pPr>
      <w:r w:rsidRPr="001337E1">
        <w:rPr>
          <w:rFonts w:ascii="Times New Roman" w:hAnsi="Times New Roman"/>
          <w:i/>
          <w:sz w:val="22"/>
          <w:szCs w:val="22"/>
        </w:rPr>
        <w:t>Situation professionnelle : MCF à l'université d'Artois</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 xml:space="preserve">BENEDIC Michaël, « Le processus de création de connaissance au sein des réseaux territoriaux d’innovation », Thèse de Doctorat en Sciences de Gestion, Université Nancy 2, 8 décembre 2011. </w:t>
      </w:r>
    </w:p>
    <w:p w:rsidR="001337E1" w:rsidRPr="001337E1" w:rsidRDefault="001337E1" w:rsidP="00C537DA">
      <w:pPr>
        <w:pStyle w:val="Paragraphedeliste"/>
        <w:tabs>
          <w:tab w:val="left" w:pos="284"/>
          <w:tab w:val="left" w:pos="426"/>
          <w:tab w:val="left" w:pos="567"/>
          <w:tab w:val="right" w:pos="993"/>
        </w:tabs>
        <w:ind w:left="284"/>
        <w:jc w:val="both"/>
        <w:rPr>
          <w:rFonts w:ascii="Times New Roman" w:hAnsi="Times New Roman"/>
          <w:sz w:val="22"/>
          <w:szCs w:val="22"/>
        </w:rPr>
      </w:pPr>
      <w:r w:rsidRPr="001337E1">
        <w:rPr>
          <w:rFonts w:ascii="Times New Roman" w:hAnsi="Times New Roman"/>
          <w:i/>
          <w:sz w:val="22"/>
          <w:szCs w:val="22"/>
        </w:rPr>
        <w:t>Situation professionnelle : Chercheur au CRP Henri Tudor à Luxembourg</w:t>
      </w:r>
    </w:p>
    <w:p w:rsidR="001337E1" w:rsidRPr="001337E1" w:rsidRDefault="001337E1" w:rsidP="008E6D96">
      <w:pPr>
        <w:pStyle w:val="Paragraphedeliste"/>
        <w:numPr>
          <w:ilvl w:val="0"/>
          <w:numId w:val="33"/>
        </w:numPr>
        <w:tabs>
          <w:tab w:val="left" w:pos="284"/>
          <w:tab w:val="left" w:pos="426"/>
          <w:tab w:val="left" w:pos="567"/>
          <w:tab w:val="right" w:pos="993"/>
        </w:tabs>
        <w:ind w:left="284" w:firstLine="0"/>
        <w:contextualSpacing w:val="0"/>
        <w:jc w:val="both"/>
        <w:rPr>
          <w:rFonts w:ascii="Times New Roman" w:hAnsi="Times New Roman"/>
          <w:sz w:val="22"/>
          <w:szCs w:val="22"/>
        </w:rPr>
      </w:pPr>
      <w:r w:rsidRPr="001337E1">
        <w:rPr>
          <w:rFonts w:ascii="Times New Roman" w:hAnsi="Times New Roman"/>
          <w:sz w:val="22"/>
          <w:szCs w:val="22"/>
        </w:rPr>
        <w:t xml:space="preserve">TOUMANI Nahissatou, « La communauté de pratique comme outil d’accompagnement en Entrepreneuriat : le cas de la reprise d’entreprise », Thèse de Doctorat en Sciences de Gestion, Université Nancy 2, 15 décembre 2011. </w:t>
      </w:r>
    </w:p>
    <w:p w:rsidR="001337E1" w:rsidRDefault="001337E1" w:rsidP="00C537DA">
      <w:pPr>
        <w:pStyle w:val="Paragraphedeliste"/>
        <w:tabs>
          <w:tab w:val="left" w:pos="284"/>
          <w:tab w:val="left" w:pos="426"/>
          <w:tab w:val="left" w:pos="567"/>
          <w:tab w:val="right" w:pos="993"/>
        </w:tabs>
        <w:spacing w:after="120"/>
        <w:ind w:left="284"/>
        <w:jc w:val="both"/>
        <w:rPr>
          <w:rFonts w:ascii="Times New Roman" w:hAnsi="Times New Roman"/>
          <w:i/>
          <w:sz w:val="22"/>
          <w:szCs w:val="22"/>
        </w:rPr>
      </w:pPr>
      <w:r w:rsidRPr="001337E1">
        <w:rPr>
          <w:rFonts w:ascii="Times New Roman" w:hAnsi="Times New Roman"/>
          <w:i/>
          <w:sz w:val="22"/>
          <w:szCs w:val="22"/>
        </w:rPr>
        <w:t>Situation professionnelle : Consultante à Paris</w:t>
      </w:r>
    </w:p>
    <w:p w:rsidR="002B37FC" w:rsidRPr="002B37FC" w:rsidRDefault="002B37FC" w:rsidP="002B37FC">
      <w:pPr>
        <w:pStyle w:val="Paragraphedeliste"/>
        <w:tabs>
          <w:tab w:val="left" w:pos="284"/>
          <w:tab w:val="left" w:pos="426"/>
          <w:tab w:val="left" w:pos="567"/>
          <w:tab w:val="right" w:pos="993"/>
        </w:tabs>
        <w:spacing w:after="120"/>
        <w:ind w:left="284"/>
        <w:jc w:val="both"/>
        <w:rPr>
          <w:rFonts w:ascii="Times New Roman" w:hAnsi="Times New Roman"/>
          <w:sz w:val="22"/>
          <w:szCs w:val="22"/>
        </w:rPr>
      </w:pPr>
      <w:r>
        <w:rPr>
          <w:rFonts w:ascii="Times New Roman" w:hAnsi="Times New Roman"/>
          <w:sz w:val="22"/>
          <w:szCs w:val="22"/>
        </w:rPr>
        <w:t xml:space="preserve">20. </w:t>
      </w:r>
      <w:r w:rsidRPr="002B37FC">
        <w:rPr>
          <w:rFonts w:ascii="Times New Roman" w:hAnsi="Times New Roman"/>
          <w:sz w:val="22"/>
          <w:szCs w:val="22"/>
        </w:rPr>
        <w:t xml:space="preserve">EL FENNE </w:t>
      </w:r>
      <w:proofErr w:type="spellStart"/>
      <w:r w:rsidRPr="002B37FC">
        <w:rPr>
          <w:rFonts w:ascii="Times New Roman" w:hAnsi="Times New Roman"/>
          <w:sz w:val="22"/>
          <w:szCs w:val="22"/>
        </w:rPr>
        <w:t>Akram</w:t>
      </w:r>
      <w:proofErr w:type="spellEnd"/>
      <w:r w:rsidRPr="002B37FC">
        <w:rPr>
          <w:rFonts w:ascii="Times New Roman" w:hAnsi="Times New Roman"/>
          <w:sz w:val="22"/>
          <w:szCs w:val="22"/>
        </w:rPr>
        <w:t xml:space="preserve">, « Pour une lecture cognitive de la performance en Entrepreneuriat », Thèse de Doctorat en Sciences de Gestion, </w:t>
      </w:r>
      <w:proofErr w:type="spellStart"/>
      <w:r w:rsidRPr="002B37FC">
        <w:rPr>
          <w:rFonts w:ascii="Times New Roman" w:hAnsi="Times New Roman"/>
          <w:sz w:val="22"/>
          <w:szCs w:val="22"/>
        </w:rPr>
        <w:t>Cnam</w:t>
      </w:r>
      <w:proofErr w:type="spellEnd"/>
      <w:r w:rsidRPr="002B37FC">
        <w:rPr>
          <w:rFonts w:ascii="Times New Roman" w:hAnsi="Times New Roman"/>
          <w:sz w:val="22"/>
          <w:szCs w:val="22"/>
        </w:rPr>
        <w:t xml:space="preserve">, 13 décembre 2016. </w:t>
      </w:r>
    </w:p>
    <w:p w:rsidR="002B37FC" w:rsidRPr="001337E1" w:rsidRDefault="002B37FC" w:rsidP="002B37FC">
      <w:pPr>
        <w:pStyle w:val="Paragraphedeliste"/>
        <w:tabs>
          <w:tab w:val="left" w:pos="284"/>
          <w:tab w:val="left" w:pos="426"/>
          <w:tab w:val="left" w:pos="567"/>
          <w:tab w:val="right" w:pos="993"/>
        </w:tabs>
        <w:spacing w:after="120"/>
        <w:ind w:left="284"/>
        <w:jc w:val="both"/>
        <w:rPr>
          <w:rFonts w:ascii="Times New Roman" w:hAnsi="Times New Roman"/>
          <w:sz w:val="22"/>
          <w:szCs w:val="22"/>
        </w:rPr>
      </w:pPr>
      <w:r>
        <w:rPr>
          <w:rFonts w:ascii="Times New Roman" w:hAnsi="Times New Roman"/>
          <w:sz w:val="22"/>
          <w:szCs w:val="22"/>
        </w:rPr>
        <w:t xml:space="preserve">21. </w:t>
      </w:r>
      <w:r w:rsidRPr="002B37FC">
        <w:rPr>
          <w:rFonts w:ascii="Times New Roman" w:hAnsi="Times New Roman"/>
          <w:sz w:val="22"/>
          <w:szCs w:val="22"/>
        </w:rPr>
        <w:t xml:space="preserve">AFA </w:t>
      </w:r>
      <w:proofErr w:type="spellStart"/>
      <w:r w:rsidRPr="002B37FC">
        <w:rPr>
          <w:rFonts w:ascii="Times New Roman" w:hAnsi="Times New Roman"/>
          <w:sz w:val="22"/>
          <w:szCs w:val="22"/>
        </w:rPr>
        <w:t>Najib</w:t>
      </w:r>
      <w:proofErr w:type="spellEnd"/>
      <w:r w:rsidRPr="002B37FC">
        <w:rPr>
          <w:rFonts w:ascii="Times New Roman" w:hAnsi="Times New Roman"/>
          <w:sz w:val="22"/>
          <w:szCs w:val="22"/>
        </w:rPr>
        <w:t xml:space="preserve">, « La capacité à innover dans les PME et l’accompagnement des dirigeants », Thèse de Doctorat en Sciences de Gestion, </w:t>
      </w:r>
      <w:proofErr w:type="spellStart"/>
      <w:r w:rsidRPr="002B37FC">
        <w:rPr>
          <w:rFonts w:ascii="Times New Roman" w:hAnsi="Times New Roman"/>
          <w:sz w:val="22"/>
          <w:szCs w:val="22"/>
        </w:rPr>
        <w:t>Cnam</w:t>
      </w:r>
      <w:proofErr w:type="spellEnd"/>
      <w:r w:rsidRPr="002B37FC">
        <w:rPr>
          <w:rFonts w:ascii="Times New Roman" w:hAnsi="Times New Roman"/>
          <w:sz w:val="22"/>
          <w:szCs w:val="22"/>
        </w:rPr>
        <w:t>, 7 décembre 2016.</w:t>
      </w:r>
    </w:p>
    <w:p w:rsidR="00C537DA" w:rsidRPr="00C537DA" w:rsidRDefault="00C537DA" w:rsidP="008E6D96">
      <w:pPr>
        <w:numPr>
          <w:ilvl w:val="0"/>
          <w:numId w:val="34"/>
        </w:numPr>
        <w:tabs>
          <w:tab w:val="clear" w:pos="502"/>
          <w:tab w:val="num" w:pos="284"/>
        </w:tabs>
        <w:ind w:left="499" w:hanging="357"/>
        <w:jc w:val="both"/>
        <w:rPr>
          <w:rFonts w:ascii="Times New Roman" w:hAnsi="Times New Roman"/>
          <w:b/>
          <w:i/>
          <w:sz w:val="22"/>
          <w:szCs w:val="22"/>
        </w:rPr>
      </w:pPr>
      <w:r w:rsidRPr="00C537DA">
        <w:rPr>
          <w:rFonts w:ascii="Times New Roman" w:hAnsi="Times New Roman"/>
          <w:b/>
          <w:i/>
          <w:sz w:val="22"/>
          <w:szCs w:val="22"/>
        </w:rPr>
        <w:t xml:space="preserve">Liste des thèses en cours : </w:t>
      </w:r>
      <w:r w:rsidR="002B37FC">
        <w:rPr>
          <w:rFonts w:ascii="Times New Roman" w:hAnsi="Times New Roman"/>
          <w:b/>
          <w:i/>
          <w:sz w:val="22"/>
          <w:szCs w:val="22"/>
        </w:rPr>
        <w:t>4</w:t>
      </w:r>
    </w:p>
    <w:p w:rsidR="00C537DA" w:rsidRPr="00C537DA" w:rsidRDefault="00C537DA" w:rsidP="008E6D96">
      <w:pPr>
        <w:pStyle w:val="Paragraphedeliste"/>
        <w:numPr>
          <w:ilvl w:val="0"/>
          <w:numId w:val="35"/>
        </w:numPr>
        <w:tabs>
          <w:tab w:val="right" w:pos="567"/>
        </w:tabs>
        <w:ind w:left="499" w:hanging="215"/>
        <w:contextualSpacing w:val="0"/>
        <w:jc w:val="both"/>
        <w:rPr>
          <w:rFonts w:ascii="Times New Roman" w:hAnsi="Times New Roman"/>
          <w:sz w:val="22"/>
          <w:szCs w:val="22"/>
        </w:rPr>
      </w:pPr>
      <w:r w:rsidRPr="00C537DA">
        <w:rPr>
          <w:rFonts w:ascii="Times New Roman" w:hAnsi="Times New Roman"/>
          <w:sz w:val="22"/>
          <w:szCs w:val="22"/>
        </w:rPr>
        <w:t>EKOME Alain-Denis, « GRH et innovation en PME : une approche longitudinale ».</w:t>
      </w:r>
    </w:p>
    <w:p w:rsidR="00C537DA" w:rsidRPr="00C537DA" w:rsidRDefault="00C537DA" w:rsidP="008E6D96">
      <w:pPr>
        <w:pStyle w:val="Paragraphedeliste"/>
        <w:numPr>
          <w:ilvl w:val="0"/>
          <w:numId w:val="35"/>
        </w:numPr>
        <w:tabs>
          <w:tab w:val="right" w:pos="567"/>
        </w:tabs>
        <w:ind w:left="499" w:hanging="215"/>
        <w:contextualSpacing w:val="0"/>
        <w:jc w:val="both"/>
        <w:rPr>
          <w:rFonts w:ascii="Times New Roman" w:hAnsi="Times New Roman"/>
          <w:sz w:val="22"/>
          <w:szCs w:val="22"/>
        </w:rPr>
      </w:pPr>
      <w:r w:rsidRPr="00C537DA">
        <w:rPr>
          <w:rFonts w:ascii="Times New Roman" w:hAnsi="Times New Roman"/>
          <w:sz w:val="22"/>
          <w:szCs w:val="22"/>
        </w:rPr>
        <w:t xml:space="preserve">PALADINI Ghislain, « Compétences </w:t>
      </w:r>
      <w:proofErr w:type="spellStart"/>
      <w:r w:rsidRPr="00C537DA">
        <w:rPr>
          <w:rFonts w:ascii="Times New Roman" w:hAnsi="Times New Roman"/>
          <w:sz w:val="22"/>
          <w:szCs w:val="22"/>
        </w:rPr>
        <w:t>intrapreneuriales</w:t>
      </w:r>
      <w:proofErr w:type="spellEnd"/>
      <w:r w:rsidRPr="00C537DA">
        <w:rPr>
          <w:rFonts w:ascii="Times New Roman" w:hAnsi="Times New Roman"/>
          <w:sz w:val="22"/>
          <w:szCs w:val="22"/>
        </w:rPr>
        <w:t xml:space="preserve"> : le cas </w:t>
      </w:r>
      <w:proofErr w:type="spellStart"/>
      <w:r w:rsidRPr="00C537DA">
        <w:rPr>
          <w:rFonts w:ascii="Times New Roman" w:hAnsi="Times New Roman"/>
          <w:sz w:val="22"/>
          <w:szCs w:val="22"/>
        </w:rPr>
        <w:t>ErDF-GrDF</w:t>
      </w:r>
      <w:proofErr w:type="spellEnd"/>
      <w:r w:rsidRPr="00C537DA">
        <w:rPr>
          <w:rFonts w:ascii="Times New Roman" w:hAnsi="Times New Roman"/>
          <w:sz w:val="22"/>
          <w:szCs w:val="22"/>
        </w:rPr>
        <w:t> ».</w:t>
      </w:r>
    </w:p>
    <w:p w:rsidR="00C537DA" w:rsidRPr="00A653BC" w:rsidRDefault="00C537DA" w:rsidP="008E6D96">
      <w:pPr>
        <w:pStyle w:val="Paragraphedeliste"/>
        <w:numPr>
          <w:ilvl w:val="0"/>
          <w:numId w:val="35"/>
        </w:numPr>
        <w:tabs>
          <w:tab w:val="right" w:pos="567"/>
        </w:tabs>
        <w:ind w:left="499" w:hanging="215"/>
        <w:contextualSpacing w:val="0"/>
        <w:jc w:val="both"/>
        <w:rPr>
          <w:rFonts w:ascii="Times New Roman" w:hAnsi="Times New Roman"/>
          <w:sz w:val="22"/>
          <w:szCs w:val="22"/>
        </w:rPr>
      </w:pPr>
      <w:r w:rsidRPr="00A653BC">
        <w:rPr>
          <w:rFonts w:ascii="Times New Roman" w:hAnsi="Times New Roman"/>
          <w:sz w:val="22"/>
          <w:szCs w:val="22"/>
        </w:rPr>
        <w:t xml:space="preserve">NIFAKIANE Laila,  </w:t>
      </w:r>
      <w:r w:rsidRPr="00A653BC">
        <w:rPr>
          <w:rFonts w:ascii="Times New Roman" w:hAnsi="Times New Roman"/>
          <w:sz w:val="22"/>
          <w:szCs w:val="22"/>
          <w:lang w:val="fr-BE"/>
        </w:rPr>
        <w:t>« Capacité à innover dans les PME et capital social des dirigeants ».</w:t>
      </w:r>
    </w:p>
    <w:p w:rsidR="001337E1" w:rsidRPr="00E767BC" w:rsidRDefault="00C537DA" w:rsidP="008E6D96">
      <w:pPr>
        <w:pStyle w:val="Paragraphedeliste"/>
        <w:numPr>
          <w:ilvl w:val="0"/>
          <w:numId w:val="35"/>
        </w:numPr>
        <w:tabs>
          <w:tab w:val="right" w:pos="567"/>
        </w:tabs>
        <w:spacing w:after="120"/>
        <w:ind w:left="499" w:hanging="215"/>
        <w:contextualSpacing w:val="0"/>
        <w:jc w:val="both"/>
        <w:rPr>
          <w:rFonts w:ascii="Times New Roman" w:hAnsi="Times New Roman"/>
        </w:rPr>
      </w:pPr>
      <w:r w:rsidRPr="00E767BC">
        <w:rPr>
          <w:rFonts w:ascii="Times New Roman" w:hAnsi="Times New Roman"/>
        </w:rPr>
        <w:t>KLEBER Aurélie, « Génération Y et Entrepreneuriat ».</w:t>
      </w:r>
    </w:p>
    <w:p w:rsidR="008F38B3" w:rsidRPr="0057143A" w:rsidRDefault="0057143A" w:rsidP="008E6D96">
      <w:pPr>
        <w:pStyle w:val="Corpsdetexte"/>
        <w:numPr>
          <w:ilvl w:val="0"/>
          <w:numId w:val="32"/>
        </w:numPr>
        <w:tabs>
          <w:tab w:val="clear" w:pos="0"/>
          <w:tab w:val="clear" w:pos="144"/>
          <w:tab w:val="clear" w:pos="720"/>
          <w:tab w:val="left" w:pos="1134"/>
        </w:tabs>
        <w:ind w:left="284" w:hanging="142"/>
        <w:rPr>
          <w:rFonts w:ascii="Times New Roman" w:hAnsi="Times New Roman"/>
          <w:b/>
          <w:sz w:val="22"/>
          <w:szCs w:val="22"/>
        </w:rPr>
      </w:pPr>
      <w:r w:rsidRPr="0057143A">
        <w:rPr>
          <w:rFonts w:ascii="Times New Roman" w:hAnsi="Times New Roman"/>
          <w:b/>
          <w:sz w:val="22"/>
          <w:szCs w:val="22"/>
        </w:rPr>
        <w:t>R</w:t>
      </w:r>
      <w:r w:rsidR="008F38B3" w:rsidRPr="0057143A">
        <w:rPr>
          <w:rFonts w:ascii="Times New Roman" w:hAnsi="Times New Roman"/>
          <w:b/>
          <w:sz w:val="22"/>
          <w:szCs w:val="22"/>
        </w:rPr>
        <w:t>éseaux de recherche</w:t>
      </w:r>
    </w:p>
    <w:p w:rsidR="009A59CC" w:rsidRPr="00C6651D" w:rsidRDefault="009A59CC" w:rsidP="008E6D96">
      <w:pPr>
        <w:pStyle w:val="Paragraphedeliste"/>
        <w:numPr>
          <w:ilvl w:val="0"/>
          <w:numId w:val="23"/>
        </w:numPr>
        <w:tabs>
          <w:tab w:val="clear" w:pos="720"/>
          <w:tab w:val="num" w:pos="567"/>
        </w:tabs>
        <w:ind w:left="284" w:hanging="142"/>
        <w:contextualSpacing w:val="0"/>
        <w:jc w:val="both"/>
        <w:rPr>
          <w:rFonts w:ascii="Times New Roman" w:hAnsi="Times New Roman"/>
          <w:sz w:val="22"/>
          <w:szCs w:val="22"/>
        </w:rPr>
      </w:pPr>
      <w:r w:rsidRPr="00C6651D">
        <w:rPr>
          <w:rFonts w:ascii="Times New Roman" w:hAnsi="Times New Roman"/>
          <w:sz w:val="22"/>
          <w:szCs w:val="22"/>
        </w:rPr>
        <w:t>Membre de l’Association Internationale de Recherche sur l’Entrepreneuriat et la PME (AIREPME) de langue française depuis 1996.</w:t>
      </w:r>
    </w:p>
    <w:p w:rsidR="009A59CC" w:rsidRPr="00C6651D" w:rsidRDefault="009A59CC" w:rsidP="008E6D96">
      <w:pPr>
        <w:pStyle w:val="Paragraphedeliste"/>
        <w:numPr>
          <w:ilvl w:val="0"/>
          <w:numId w:val="23"/>
        </w:numPr>
        <w:tabs>
          <w:tab w:val="clear" w:pos="720"/>
          <w:tab w:val="left" w:pos="284"/>
          <w:tab w:val="num" w:pos="567"/>
        </w:tabs>
        <w:ind w:left="284" w:hanging="142"/>
        <w:contextualSpacing w:val="0"/>
        <w:jc w:val="both"/>
        <w:rPr>
          <w:rFonts w:ascii="Times New Roman" w:hAnsi="Times New Roman"/>
          <w:sz w:val="22"/>
          <w:szCs w:val="22"/>
        </w:rPr>
      </w:pPr>
      <w:r w:rsidRPr="00C6651D">
        <w:rPr>
          <w:rFonts w:ascii="Times New Roman" w:hAnsi="Times New Roman"/>
          <w:sz w:val="22"/>
          <w:szCs w:val="22"/>
        </w:rPr>
        <w:t>Membre de l’Académie de l’Entrepreneuriat et de l’innovation (AEI) depuis 1997.</w:t>
      </w:r>
    </w:p>
    <w:p w:rsidR="009A59CC" w:rsidRPr="00C6651D" w:rsidRDefault="009A59CC" w:rsidP="008E6D96">
      <w:pPr>
        <w:pStyle w:val="Paragraphedeliste"/>
        <w:numPr>
          <w:ilvl w:val="0"/>
          <w:numId w:val="23"/>
        </w:numPr>
        <w:tabs>
          <w:tab w:val="clear" w:pos="720"/>
          <w:tab w:val="left" w:pos="426"/>
          <w:tab w:val="num" w:pos="567"/>
        </w:tabs>
        <w:ind w:left="284" w:hanging="142"/>
        <w:contextualSpacing w:val="0"/>
        <w:jc w:val="both"/>
        <w:rPr>
          <w:rFonts w:ascii="Times New Roman" w:hAnsi="Times New Roman"/>
          <w:sz w:val="22"/>
          <w:szCs w:val="22"/>
        </w:rPr>
      </w:pPr>
      <w:r w:rsidRPr="00C6651D">
        <w:rPr>
          <w:rFonts w:ascii="Times New Roman" w:hAnsi="Times New Roman"/>
          <w:sz w:val="22"/>
          <w:szCs w:val="22"/>
        </w:rPr>
        <w:t>Membre de l’Academy of  Management (USA), section Ressources Humaines depuis 1999.</w:t>
      </w:r>
    </w:p>
    <w:p w:rsidR="009A59CC" w:rsidRPr="00C6651D" w:rsidRDefault="009A59CC" w:rsidP="008E6D96">
      <w:pPr>
        <w:pStyle w:val="Paragraphedeliste"/>
        <w:numPr>
          <w:ilvl w:val="0"/>
          <w:numId w:val="23"/>
        </w:numPr>
        <w:tabs>
          <w:tab w:val="clear" w:pos="720"/>
          <w:tab w:val="left" w:pos="426"/>
          <w:tab w:val="num" w:pos="567"/>
        </w:tabs>
        <w:ind w:left="284" w:hanging="142"/>
        <w:contextualSpacing w:val="0"/>
        <w:jc w:val="both"/>
        <w:rPr>
          <w:rFonts w:ascii="Times New Roman" w:hAnsi="Times New Roman"/>
          <w:sz w:val="22"/>
          <w:szCs w:val="22"/>
        </w:rPr>
      </w:pPr>
      <w:r w:rsidRPr="00C6651D">
        <w:rPr>
          <w:rFonts w:ascii="Times New Roman" w:hAnsi="Times New Roman"/>
          <w:sz w:val="22"/>
          <w:szCs w:val="22"/>
        </w:rPr>
        <w:lastRenderedPageBreak/>
        <w:t>Membre de l’Association Internationale de Management Stratégique (AIMS) depuis 1999.</w:t>
      </w:r>
    </w:p>
    <w:p w:rsidR="008F38B3" w:rsidRPr="00C6651D" w:rsidRDefault="009A59CC" w:rsidP="008E6D96">
      <w:pPr>
        <w:pStyle w:val="Paragraphedeliste"/>
        <w:numPr>
          <w:ilvl w:val="0"/>
          <w:numId w:val="23"/>
        </w:numPr>
        <w:tabs>
          <w:tab w:val="clear" w:pos="720"/>
          <w:tab w:val="num" w:pos="567"/>
        </w:tabs>
        <w:spacing w:after="120"/>
        <w:ind w:left="284" w:hanging="142"/>
        <w:contextualSpacing w:val="0"/>
        <w:jc w:val="both"/>
        <w:rPr>
          <w:rFonts w:ascii="Times New Roman" w:hAnsi="Times New Roman"/>
          <w:sz w:val="22"/>
          <w:szCs w:val="22"/>
        </w:rPr>
      </w:pPr>
      <w:r w:rsidRPr="00C6651D">
        <w:rPr>
          <w:rFonts w:ascii="Times New Roman" w:hAnsi="Times New Roman"/>
          <w:sz w:val="22"/>
          <w:szCs w:val="22"/>
        </w:rPr>
        <w:t>Membre de l’Association Francophone de Recherche en Gestion des Ressources Humaines depuis 1991.</w:t>
      </w:r>
    </w:p>
    <w:p w:rsidR="008F38B3" w:rsidRPr="0057143A" w:rsidRDefault="0057143A" w:rsidP="008E6D96">
      <w:pPr>
        <w:pStyle w:val="Corpsdetexte"/>
        <w:numPr>
          <w:ilvl w:val="0"/>
          <w:numId w:val="32"/>
        </w:numPr>
        <w:tabs>
          <w:tab w:val="clear" w:pos="0"/>
          <w:tab w:val="clear" w:pos="144"/>
          <w:tab w:val="clear" w:pos="720"/>
          <w:tab w:val="left" w:pos="142"/>
          <w:tab w:val="left" w:pos="1276"/>
        </w:tabs>
        <w:ind w:left="284" w:hanging="142"/>
        <w:rPr>
          <w:rFonts w:ascii="Times New Roman" w:hAnsi="Times New Roman"/>
          <w:b/>
          <w:sz w:val="22"/>
          <w:szCs w:val="22"/>
        </w:rPr>
      </w:pPr>
      <w:r>
        <w:rPr>
          <w:rFonts w:ascii="Times New Roman" w:hAnsi="Times New Roman"/>
          <w:b/>
          <w:sz w:val="22"/>
          <w:szCs w:val="22"/>
        </w:rPr>
        <w:t>Partenariats Industriels</w:t>
      </w:r>
    </w:p>
    <w:p w:rsidR="002B37FC" w:rsidRDefault="002B37FC" w:rsidP="008E6D96">
      <w:pPr>
        <w:pStyle w:val="Paragraphedeliste"/>
        <w:numPr>
          <w:ilvl w:val="0"/>
          <w:numId w:val="3"/>
        </w:numPr>
        <w:tabs>
          <w:tab w:val="left" w:pos="0"/>
        </w:tabs>
        <w:autoSpaceDE w:val="0"/>
        <w:autoSpaceDN w:val="0"/>
        <w:ind w:left="284" w:hanging="142"/>
        <w:jc w:val="both"/>
        <w:rPr>
          <w:rStyle w:val="lev"/>
          <w:rFonts w:ascii="Times New Roman" w:hAnsi="Times New Roman"/>
          <w:b w:val="0"/>
          <w:sz w:val="22"/>
          <w:szCs w:val="22"/>
        </w:rPr>
      </w:pPr>
      <w:r>
        <w:rPr>
          <w:rStyle w:val="lev"/>
          <w:rFonts w:ascii="Times New Roman" w:hAnsi="Times New Roman"/>
          <w:b w:val="0"/>
          <w:sz w:val="22"/>
          <w:szCs w:val="22"/>
        </w:rPr>
        <w:t xml:space="preserve">Programme MEDEF, </w:t>
      </w:r>
      <w:proofErr w:type="spellStart"/>
      <w:r>
        <w:rPr>
          <w:rStyle w:val="lev"/>
          <w:rFonts w:ascii="Times New Roman" w:hAnsi="Times New Roman"/>
          <w:b w:val="0"/>
          <w:sz w:val="22"/>
          <w:szCs w:val="22"/>
        </w:rPr>
        <w:t>Cnam</w:t>
      </w:r>
      <w:proofErr w:type="spellEnd"/>
      <w:r>
        <w:rPr>
          <w:rStyle w:val="lev"/>
          <w:rFonts w:ascii="Times New Roman" w:hAnsi="Times New Roman"/>
          <w:b w:val="0"/>
          <w:sz w:val="22"/>
          <w:szCs w:val="22"/>
        </w:rPr>
        <w:t xml:space="preserve"> : </w:t>
      </w:r>
      <w:proofErr w:type="spellStart"/>
      <w:r>
        <w:rPr>
          <w:rStyle w:val="lev"/>
          <w:rFonts w:ascii="Times New Roman" w:hAnsi="Times New Roman"/>
          <w:b w:val="0"/>
          <w:sz w:val="22"/>
          <w:szCs w:val="22"/>
        </w:rPr>
        <w:t>Spoc</w:t>
      </w:r>
      <w:proofErr w:type="spellEnd"/>
      <w:r>
        <w:rPr>
          <w:rStyle w:val="lev"/>
          <w:rFonts w:ascii="Times New Roman" w:hAnsi="Times New Roman"/>
          <w:b w:val="0"/>
          <w:sz w:val="22"/>
          <w:szCs w:val="22"/>
        </w:rPr>
        <w:t xml:space="preserve"> « Métamorphoses – la transformation numérique des PME »,</w:t>
      </w:r>
    </w:p>
    <w:p w:rsidR="002B37FC" w:rsidRDefault="002B37FC" w:rsidP="008E6D96">
      <w:pPr>
        <w:pStyle w:val="Paragraphedeliste"/>
        <w:numPr>
          <w:ilvl w:val="0"/>
          <w:numId w:val="3"/>
        </w:numPr>
        <w:tabs>
          <w:tab w:val="left" w:pos="0"/>
        </w:tabs>
        <w:autoSpaceDE w:val="0"/>
        <w:autoSpaceDN w:val="0"/>
        <w:ind w:left="284" w:hanging="142"/>
        <w:jc w:val="both"/>
        <w:rPr>
          <w:rStyle w:val="lev"/>
          <w:rFonts w:ascii="Times New Roman" w:hAnsi="Times New Roman"/>
          <w:b w:val="0"/>
          <w:sz w:val="22"/>
          <w:szCs w:val="22"/>
        </w:rPr>
      </w:pPr>
      <w:r>
        <w:rPr>
          <w:rStyle w:val="lev"/>
          <w:rFonts w:ascii="Times New Roman" w:hAnsi="Times New Roman"/>
          <w:b w:val="0"/>
          <w:sz w:val="22"/>
          <w:szCs w:val="22"/>
        </w:rPr>
        <w:t xml:space="preserve">Programme Impact Partenaires (fond d’investissement), Fédération Française de la Franchise, </w:t>
      </w:r>
      <w:proofErr w:type="spellStart"/>
      <w:r>
        <w:rPr>
          <w:rStyle w:val="lev"/>
          <w:rFonts w:ascii="Times New Roman" w:hAnsi="Times New Roman"/>
          <w:b w:val="0"/>
          <w:sz w:val="22"/>
          <w:szCs w:val="22"/>
        </w:rPr>
        <w:t>Cnam</w:t>
      </w:r>
      <w:proofErr w:type="spellEnd"/>
      <w:r>
        <w:rPr>
          <w:rStyle w:val="lev"/>
          <w:rFonts w:ascii="Times New Roman" w:hAnsi="Times New Roman"/>
          <w:b w:val="0"/>
          <w:sz w:val="22"/>
          <w:szCs w:val="22"/>
        </w:rPr>
        <w:t xml:space="preserve"> : </w:t>
      </w:r>
      <w:proofErr w:type="spellStart"/>
      <w:r>
        <w:rPr>
          <w:rStyle w:val="lev"/>
          <w:rFonts w:ascii="Times New Roman" w:hAnsi="Times New Roman"/>
          <w:b w:val="0"/>
          <w:sz w:val="22"/>
          <w:szCs w:val="22"/>
        </w:rPr>
        <w:t>Spoc</w:t>
      </w:r>
      <w:proofErr w:type="spellEnd"/>
      <w:r>
        <w:rPr>
          <w:rStyle w:val="lev"/>
          <w:rFonts w:ascii="Times New Roman" w:hAnsi="Times New Roman"/>
          <w:b w:val="0"/>
          <w:sz w:val="22"/>
          <w:szCs w:val="22"/>
        </w:rPr>
        <w:t xml:space="preserve"> « Monter sa franchise en Quartiers Politique de la Ville »,</w:t>
      </w:r>
    </w:p>
    <w:p w:rsidR="004B7A54" w:rsidRPr="00C6651D" w:rsidRDefault="004B7A54" w:rsidP="008E6D96">
      <w:pPr>
        <w:pStyle w:val="Paragraphedeliste"/>
        <w:numPr>
          <w:ilvl w:val="0"/>
          <w:numId w:val="3"/>
        </w:numPr>
        <w:tabs>
          <w:tab w:val="left" w:pos="0"/>
        </w:tabs>
        <w:autoSpaceDE w:val="0"/>
        <w:autoSpaceDN w:val="0"/>
        <w:ind w:left="284" w:hanging="142"/>
        <w:jc w:val="both"/>
        <w:rPr>
          <w:rStyle w:val="lev"/>
          <w:rFonts w:ascii="Times New Roman" w:hAnsi="Times New Roman"/>
          <w:b w:val="0"/>
          <w:sz w:val="22"/>
          <w:szCs w:val="22"/>
        </w:rPr>
      </w:pPr>
      <w:r w:rsidRPr="00C6651D">
        <w:rPr>
          <w:rStyle w:val="lev"/>
          <w:rFonts w:ascii="Times New Roman" w:hAnsi="Times New Roman"/>
          <w:b w:val="0"/>
          <w:sz w:val="22"/>
          <w:szCs w:val="22"/>
        </w:rPr>
        <w:t>Programme ISM  (IAE, Institut Supérieur des Métiers, Ministère de l’Industrie, Chambre Régionale des Métiers, Club des dirigeants de TPE Lorraines) : « </w:t>
      </w:r>
      <w:r w:rsidR="0057143A">
        <w:rPr>
          <w:rStyle w:val="lev"/>
          <w:rFonts w:ascii="Times New Roman" w:hAnsi="Times New Roman"/>
          <w:b w:val="0"/>
          <w:sz w:val="22"/>
          <w:szCs w:val="22"/>
        </w:rPr>
        <w:t>Compétences stratégiques</w:t>
      </w:r>
      <w:r w:rsidRPr="00C6651D">
        <w:rPr>
          <w:rStyle w:val="lev"/>
          <w:rFonts w:ascii="Times New Roman" w:hAnsi="Times New Roman"/>
          <w:b w:val="0"/>
          <w:sz w:val="22"/>
          <w:szCs w:val="22"/>
        </w:rPr>
        <w:t xml:space="preserve"> des dirigeants de TPE »,</w:t>
      </w:r>
    </w:p>
    <w:p w:rsidR="004B7A54" w:rsidRPr="00C6651D" w:rsidRDefault="004B7A54" w:rsidP="008E6D96">
      <w:pPr>
        <w:pStyle w:val="Paragraphedeliste"/>
        <w:numPr>
          <w:ilvl w:val="0"/>
          <w:numId w:val="3"/>
        </w:numPr>
        <w:tabs>
          <w:tab w:val="left" w:pos="0"/>
        </w:tabs>
        <w:autoSpaceDE w:val="0"/>
        <w:autoSpaceDN w:val="0"/>
        <w:ind w:left="284" w:hanging="142"/>
        <w:jc w:val="both"/>
        <w:rPr>
          <w:rStyle w:val="lev"/>
          <w:rFonts w:ascii="Times New Roman" w:hAnsi="Times New Roman"/>
          <w:b w:val="0"/>
          <w:sz w:val="22"/>
          <w:szCs w:val="22"/>
        </w:rPr>
      </w:pPr>
      <w:r w:rsidRPr="00C6651D">
        <w:rPr>
          <w:rStyle w:val="lev"/>
          <w:rFonts w:ascii="Times New Roman" w:hAnsi="Times New Roman"/>
          <w:b w:val="0"/>
          <w:sz w:val="22"/>
          <w:szCs w:val="22"/>
        </w:rPr>
        <w:t>Programme INRS et CGPME (IAE, INRS, CGPME) : « Santé et sécurité au travail  dans les PME Lorraines »,</w:t>
      </w:r>
    </w:p>
    <w:p w:rsidR="004B7A54" w:rsidRPr="00C6651D" w:rsidRDefault="004B7A54" w:rsidP="008E6D96">
      <w:pPr>
        <w:pStyle w:val="Paragraphedeliste"/>
        <w:numPr>
          <w:ilvl w:val="0"/>
          <w:numId w:val="3"/>
        </w:numPr>
        <w:tabs>
          <w:tab w:val="left" w:pos="0"/>
        </w:tabs>
        <w:autoSpaceDE w:val="0"/>
        <w:autoSpaceDN w:val="0"/>
        <w:ind w:left="284" w:hanging="142"/>
        <w:jc w:val="both"/>
        <w:rPr>
          <w:rStyle w:val="lev"/>
          <w:rFonts w:ascii="Times New Roman" w:hAnsi="Times New Roman"/>
          <w:b w:val="0"/>
          <w:sz w:val="22"/>
          <w:szCs w:val="22"/>
        </w:rPr>
      </w:pPr>
      <w:r w:rsidRPr="00C6651D">
        <w:rPr>
          <w:rStyle w:val="lev"/>
          <w:rFonts w:ascii="Times New Roman" w:hAnsi="Times New Roman"/>
          <w:b w:val="0"/>
          <w:sz w:val="22"/>
          <w:szCs w:val="22"/>
        </w:rPr>
        <w:t>Programme CONVERGENCE (IAE, AGEFOS-PME, Conseil Régional de Lorraine) :            « Gestion des Ressources H</w:t>
      </w:r>
      <w:r w:rsidR="0057143A">
        <w:rPr>
          <w:rStyle w:val="lev"/>
          <w:rFonts w:ascii="Times New Roman" w:hAnsi="Times New Roman"/>
          <w:b w:val="0"/>
          <w:sz w:val="22"/>
          <w:szCs w:val="22"/>
        </w:rPr>
        <w:t>umaines en réseau et territoire</w:t>
      </w:r>
      <w:r w:rsidRPr="00C6651D">
        <w:rPr>
          <w:rStyle w:val="lev"/>
          <w:rFonts w:ascii="Times New Roman" w:hAnsi="Times New Roman"/>
          <w:b w:val="0"/>
          <w:sz w:val="22"/>
          <w:szCs w:val="22"/>
        </w:rPr>
        <w:t xml:space="preserve"> pour les PME »,</w:t>
      </w:r>
    </w:p>
    <w:p w:rsidR="008F38B3" w:rsidRPr="005677D9" w:rsidRDefault="004B7A54" w:rsidP="008E6D96">
      <w:pPr>
        <w:pStyle w:val="Paragraphedeliste"/>
        <w:numPr>
          <w:ilvl w:val="0"/>
          <w:numId w:val="3"/>
        </w:numPr>
        <w:tabs>
          <w:tab w:val="left" w:pos="0"/>
        </w:tabs>
        <w:autoSpaceDE w:val="0"/>
        <w:autoSpaceDN w:val="0"/>
        <w:spacing w:after="120"/>
        <w:ind w:left="284" w:hanging="142"/>
        <w:jc w:val="both"/>
        <w:rPr>
          <w:rFonts w:ascii="Times New Roman" w:hAnsi="Times New Roman"/>
          <w:bCs/>
          <w:sz w:val="22"/>
          <w:szCs w:val="22"/>
        </w:rPr>
      </w:pPr>
      <w:r w:rsidRPr="00C6651D">
        <w:rPr>
          <w:rStyle w:val="lev"/>
          <w:rFonts w:ascii="Times New Roman" w:hAnsi="Times New Roman"/>
          <w:b w:val="0"/>
          <w:sz w:val="22"/>
          <w:szCs w:val="22"/>
        </w:rPr>
        <w:t>Programme EVOLUANCE (IAE, ENAP Québec, Caisses d’Epargne de Lorraine) : « Evaluation des Compétences et des Potentiels en Management » en milieu bancaire.</w:t>
      </w:r>
      <w:r w:rsidR="005677D9" w:rsidRPr="005677D9">
        <w:rPr>
          <w:rFonts w:ascii="Times New Roman" w:hAnsi="Times New Roman"/>
          <w:sz w:val="22"/>
          <w:szCs w:val="22"/>
        </w:rPr>
        <w:tab/>
      </w:r>
    </w:p>
    <w:p w:rsidR="008F38B3" w:rsidRPr="004D2210" w:rsidRDefault="008F38B3" w:rsidP="008E6D96">
      <w:pPr>
        <w:pStyle w:val="Corpsdetexte"/>
        <w:numPr>
          <w:ilvl w:val="0"/>
          <w:numId w:val="32"/>
        </w:numPr>
        <w:tabs>
          <w:tab w:val="clear" w:pos="720"/>
          <w:tab w:val="left" w:pos="1276"/>
        </w:tabs>
        <w:spacing w:after="60" w:line="240" w:lineRule="auto"/>
        <w:ind w:left="284" w:hanging="142"/>
        <w:rPr>
          <w:rFonts w:ascii="Times New Roman" w:hAnsi="Times New Roman"/>
          <w:i/>
          <w:sz w:val="20"/>
        </w:rPr>
      </w:pPr>
      <w:r w:rsidRPr="0057143A">
        <w:rPr>
          <w:rFonts w:ascii="Times New Roman" w:hAnsi="Times New Roman"/>
          <w:b/>
          <w:sz w:val="22"/>
          <w:szCs w:val="22"/>
        </w:rPr>
        <w:t>Nombre Publications et Productions </w:t>
      </w:r>
      <w:r w:rsidR="005677D9" w:rsidRPr="005677D9">
        <w:rPr>
          <w:rFonts w:ascii="Times New Roman" w:hAnsi="Times New Roman"/>
          <w:sz w:val="22"/>
          <w:szCs w:val="22"/>
        </w:rPr>
        <w:t xml:space="preserve">(liste </w:t>
      </w:r>
      <w:r w:rsidR="0001442A">
        <w:rPr>
          <w:rFonts w:ascii="Times New Roman" w:hAnsi="Times New Roman"/>
          <w:sz w:val="22"/>
          <w:szCs w:val="22"/>
        </w:rPr>
        <w:t xml:space="preserve">détaillée </w:t>
      </w:r>
      <w:r w:rsidR="005677D9" w:rsidRPr="005677D9">
        <w:rPr>
          <w:rFonts w:ascii="Times New Roman" w:hAnsi="Times New Roman"/>
          <w:sz w:val="22"/>
          <w:szCs w:val="22"/>
        </w:rPr>
        <w:t>en annexe)</w:t>
      </w:r>
      <w:r w:rsidR="005677D9">
        <w:rPr>
          <w:rFonts w:ascii="Times New Roman" w:hAnsi="Times New Roman"/>
          <w:b/>
          <w:sz w:val="22"/>
          <w:szCs w:val="22"/>
        </w:rPr>
        <w:t xml:space="preserve"> </w:t>
      </w:r>
      <w:r w:rsidRPr="0057143A">
        <w:rPr>
          <w:rFonts w:ascii="Times New Roman" w:hAnsi="Times New Roman"/>
          <w:b/>
          <w:sz w:val="22"/>
          <w:szCs w:val="22"/>
        </w:rPr>
        <w:t xml:space="preserve">: </w:t>
      </w:r>
      <w:r w:rsidRPr="004D2210">
        <w:rPr>
          <w:rFonts w:ascii="Times New Roman" w:hAnsi="Times New Roman"/>
          <w:i/>
          <w:sz w:val="20"/>
        </w:rPr>
        <w:t>les abréviations (ACL, ACLN,…) correspondent à la codification de l’AERES</w:t>
      </w:r>
    </w:p>
    <w:p w:rsidR="004D2210" w:rsidRPr="00D15020" w:rsidRDefault="008F38B3" w:rsidP="008E6D96">
      <w:pPr>
        <w:pStyle w:val="Corpsdetexte"/>
        <w:numPr>
          <w:ilvl w:val="0"/>
          <w:numId w:val="3"/>
        </w:numPr>
        <w:tabs>
          <w:tab w:val="clear" w:pos="0"/>
          <w:tab w:val="clear" w:pos="144"/>
          <w:tab w:val="clear" w:pos="720"/>
          <w:tab w:val="left" w:pos="426"/>
        </w:tabs>
        <w:spacing w:line="240" w:lineRule="auto"/>
        <w:ind w:left="284" w:firstLine="0"/>
        <w:rPr>
          <w:rFonts w:ascii="Times New Roman" w:hAnsi="Times New Roman"/>
          <w:sz w:val="22"/>
          <w:szCs w:val="22"/>
        </w:rPr>
      </w:pPr>
      <w:r w:rsidRPr="00D15020">
        <w:rPr>
          <w:rFonts w:ascii="Times New Roman" w:hAnsi="Times New Roman"/>
          <w:sz w:val="22"/>
          <w:szCs w:val="22"/>
        </w:rPr>
        <w:t xml:space="preserve">Revues </w:t>
      </w:r>
      <w:r w:rsidR="004D2210" w:rsidRPr="00D15020">
        <w:rPr>
          <w:rFonts w:ascii="Times New Roman" w:hAnsi="Times New Roman"/>
          <w:i/>
          <w:sz w:val="22"/>
          <w:szCs w:val="22"/>
        </w:rPr>
        <w:t>(</w:t>
      </w:r>
      <w:r w:rsidR="004D2210" w:rsidRPr="00D15020">
        <w:rPr>
          <w:rFonts w:ascii="Times New Roman" w:hAnsi="Times New Roman"/>
          <w:sz w:val="22"/>
          <w:szCs w:val="22"/>
        </w:rPr>
        <w:t xml:space="preserve">ACL - </w:t>
      </w:r>
      <w:r w:rsidR="004D2210" w:rsidRPr="00D15020">
        <w:rPr>
          <w:i/>
          <w:sz w:val="20"/>
        </w:rPr>
        <w:t>Articles dans des revues internationales ou nationales avec comité de lecture répertoriées par l’</w:t>
      </w:r>
      <w:r w:rsidR="004D2210" w:rsidRPr="00D15020">
        <w:rPr>
          <w:rStyle w:val="caps"/>
          <w:i/>
          <w:sz w:val="20"/>
        </w:rPr>
        <w:t>AERES</w:t>
      </w:r>
      <w:r w:rsidR="004D2210" w:rsidRPr="00D15020">
        <w:rPr>
          <w:rFonts w:ascii="Times New Roman" w:hAnsi="Times New Roman"/>
          <w:i/>
          <w:sz w:val="22"/>
          <w:szCs w:val="22"/>
        </w:rPr>
        <w:t>)</w:t>
      </w:r>
      <w:r w:rsidR="004D2210" w:rsidRPr="00D15020">
        <w:rPr>
          <w:rFonts w:ascii="Times New Roman" w:hAnsi="Times New Roman"/>
          <w:sz w:val="22"/>
          <w:szCs w:val="22"/>
        </w:rPr>
        <w:t> : 2</w:t>
      </w:r>
      <w:r w:rsidR="00F936F4">
        <w:rPr>
          <w:rFonts w:ascii="Times New Roman" w:hAnsi="Times New Roman"/>
          <w:sz w:val="22"/>
          <w:szCs w:val="22"/>
        </w:rPr>
        <w:t>3</w:t>
      </w:r>
    </w:p>
    <w:p w:rsidR="004D2210" w:rsidRPr="00D15020" w:rsidRDefault="004D2210" w:rsidP="008E6D96">
      <w:pPr>
        <w:pStyle w:val="Corpsdetexte"/>
        <w:numPr>
          <w:ilvl w:val="0"/>
          <w:numId w:val="3"/>
        </w:numPr>
        <w:tabs>
          <w:tab w:val="clear" w:pos="0"/>
          <w:tab w:val="clear" w:pos="144"/>
          <w:tab w:val="clear" w:pos="720"/>
          <w:tab w:val="left" w:pos="426"/>
        </w:tabs>
        <w:spacing w:line="240" w:lineRule="auto"/>
        <w:ind w:left="284" w:firstLine="0"/>
        <w:rPr>
          <w:rFonts w:ascii="Times New Roman" w:hAnsi="Times New Roman"/>
          <w:sz w:val="22"/>
          <w:szCs w:val="22"/>
        </w:rPr>
      </w:pPr>
      <w:r w:rsidRPr="00D15020">
        <w:rPr>
          <w:rFonts w:ascii="Times New Roman" w:hAnsi="Times New Roman"/>
          <w:sz w:val="22"/>
          <w:szCs w:val="22"/>
        </w:rPr>
        <w:t xml:space="preserve">Revues </w:t>
      </w:r>
      <w:r w:rsidRPr="00D15020">
        <w:rPr>
          <w:rFonts w:ascii="Times New Roman" w:hAnsi="Times New Roman"/>
          <w:i/>
          <w:sz w:val="22"/>
          <w:szCs w:val="22"/>
        </w:rPr>
        <w:t>(</w:t>
      </w:r>
      <w:r w:rsidRPr="00D15020">
        <w:rPr>
          <w:rFonts w:ascii="Times New Roman" w:hAnsi="Times New Roman"/>
          <w:sz w:val="22"/>
          <w:szCs w:val="22"/>
        </w:rPr>
        <w:t xml:space="preserve">ACLN, ASCL - </w:t>
      </w:r>
      <w:r w:rsidRPr="00D15020">
        <w:rPr>
          <w:rFonts w:ascii="Times New Roman" w:hAnsi="Times New Roman"/>
          <w:i/>
          <w:sz w:val="20"/>
        </w:rPr>
        <w:t xml:space="preserve">Articles dans des revues avec comité de lecture non répertoriées dans des bases de données internationales </w:t>
      </w:r>
      <w:r w:rsidRPr="00D15020">
        <w:rPr>
          <w:rFonts w:ascii="Times New Roman" w:hAnsi="Times New Roman"/>
          <w:bCs/>
          <w:i/>
          <w:sz w:val="20"/>
        </w:rPr>
        <w:t xml:space="preserve">et </w:t>
      </w:r>
      <w:r w:rsidRPr="00D15020">
        <w:rPr>
          <w:rFonts w:ascii="Times New Roman" w:hAnsi="Times New Roman"/>
          <w:i/>
          <w:sz w:val="20"/>
        </w:rPr>
        <w:t>articles dans des revues sans comité de lecture</w:t>
      </w:r>
      <w:r w:rsidRPr="00D15020">
        <w:rPr>
          <w:rFonts w:ascii="Times New Roman" w:hAnsi="Times New Roman"/>
          <w:i/>
          <w:sz w:val="22"/>
          <w:szCs w:val="22"/>
        </w:rPr>
        <w:t>)</w:t>
      </w:r>
      <w:r w:rsidRPr="00D15020">
        <w:rPr>
          <w:rFonts w:ascii="Times New Roman" w:hAnsi="Times New Roman"/>
          <w:sz w:val="22"/>
          <w:szCs w:val="22"/>
        </w:rPr>
        <w:t> : 1</w:t>
      </w:r>
      <w:r w:rsidR="00F936F4">
        <w:rPr>
          <w:rFonts w:ascii="Times New Roman" w:hAnsi="Times New Roman"/>
          <w:sz w:val="22"/>
          <w:szCs w:val="22"/>
        </w:rPr>
        <w:t>3</w:t>
      </w:r>
    </w:p>
    <w:p w:rsidR="008F38B3" w:rsidRPr="00D15020" w:rsidRDefault="008F38B3" w:rsidP="008E6D96">
      <w:pPr>
        <w:pStyle w:val="Corpsdetexte"/>
        <w:numPr>
          <w:ilvl w:val="0"/>
          <w:numId w:val="3"/>
        </w:numPr>
        <w:tabs>
          <w:tab w:val="clear" w:pos="0"/>
          <w:tab w:val="clear" w:pos="144"/>
          <w:tab w:val="clear" w:pos="720"/>
          <w:tab w:val="left" w:pos="426"/>
        </w:tabs>
        <w:spacing w:line="240" w:lineRule="auto"/>
        <w:ind w:left="284" w:firstLine="0"/>
        <w:rPr>
          <w:rFonts w:ascii="Times New Roman" w:hAnsi="Times New Roman"/>
          <w:sz w:val="22"/>
          <w:szCs w:val="22"/>
        </w:rPr>
      </w:pPr>
      <w:r w:rsidRPr="00D15020">
        <w:rPr>
          <w:rFonts w:ascii="Times New Roman" w:hAnsi="Times New Roman"/>
          <w:sz w:val="22"/>
          <w:szCs w:val="22"/>
        </w:rPr>
        <w:t xml:space="preserve">Conférences invitées </w:t>
      </w:r>
      <w:r w:rsidRPr="00D15020">
        <w:rPr>
          <w:rFonts w:ascii="Times New Roman" w:hAnsi="Times New Roman"/>
          <w:i/>
          <w:sz w:val="22"/>
          <w:szCs w:val="22"/>
        </w:rPr>
        <w:t>(</w:t>
      </w:r>
      <w:r w:rsidRPr="00D15020">
        <w:rPr>
          <w:rFonts w:ascii="Times New Roman" w:hAnsi="Times New Roman"/>
          <w:sz w:val="22"/>
          <w:szCs w:val="22"/>
        </w:rPr>
        <w:t>C-INV</w:t>
      </w:r>
      <w:r w:rsidR="004D2210" w:rsidRPr="00D15020">
        <w:rPr>
          <w:i/>
          <w:sz w:val="22"/>
          <w:szCs w:val="22"/>
        </w:rPr>
        <w:t xml:space="preserve"> </w:t>
      </w:r>
      <w:r w:rsidR="004D2210" w:rsidRPr="00D15020">
        <w:rPr>
          <w:sz w:val="22"/>
          <w:szCs w:val="22"/>
        </w:rPr>
        <w:t>-</w:t>
      </w:r>
      <w:r w:rsidR="004D2210" w:rsidRPr="00D15020">
        <w:rPr>
          <w:i/>
          <w:sz w:val="22"/>
          <w:szCs w:val="22"/>
        </w:rPr>
        <w:t xml:space="preserve"> </w:t>
      </w:r>
      <w:r w:rsidR="004D2210" w:rsidRPr="00D15020">
        <w:rPr>
          <w:i/>
          <w:sz w:val="20"/>
        </w:rPr>
        <w:t>Conférences données à l’invitation du comité d’organisation dans un congrès national ou international</w:t>
      </w:r>
      <w:r w:rsidR="001F3280" w:rsidRPr="00D15020">
        <w:rPr>
          <w:i/>
          <w:sz w:val="22"/>
          <w:szCs w:val="22"/>
        </w:rPr>
        <w:t>)</w:t>
      </w:r>
      <w:r w:rsidR="001F3280" w:rsidRPr="00D15020">
        <w:t xml:space="preserve"> </w:t>
      </w:r>
      <w:r w:rsidRPr="00D15020">
        <w:rPr>
          <w:rFonts w:ascii="Times New Roman" w:hAnsi="Times New Roman"/>
          <w:sz w:val="22"/>
          <w:szCs w:val="22"/>
        </w:rPr>
        <w:t>:</w:t>
      </w:r>
      <w:r w:rsidR="006E276A" w:rsidRPr="00D15020">
        <w:rPr>
          <w:rFonts w:ascii="Times New Roman" w:hAnsi="Times New Roman"/>
          <w:sz w:val="22"/>
          <w:szCs w:val="22"/>
        </w:rPr>
        <w:t xml:space="preserve"> 1</w:t>
      </w:r>
      <w:r w:rsidR="008F5150">
        <w:rPr>
          <w:rFonts w:ascii="Times New Roman" w:hAnsi="Times New Roman"/>
          <w:sz w:val="22"/>
          <w:szCs w:val="22"/>
        </w:rPr>
        <w:t>9</w:t>
      </w:r>
    </w:p>
    <w:p w:rsidR="005677D9" w:rsidRPr="00D15020" w:rsidRDefault="005677D9" w:rsidP="008E6D96">
      <w:pPr>
        <w:pStyle w:val="Corpsdetexte"/>
        <w:numPr>
          <w:ilvl w:val="0"/>
          <w:numId w:val="3"/>
        </w:numPr>
        <w:tabs>
          <w:tab w:val="clear" w:pos="0"/>
          <w:tab w:val="clear" w:pos="144"/>
          <w:tab w:val="clear" w:pos="720"/>
          <w:tab w:val="left" w:pos="426"/>
        </w:tabs>
        <w:spacing w:line="240" w:lineRule="auto"/>
        <w:ind w:left="284" w:firstLine="0"/>
        <w:rPr>
          <w:rFonts w:ascii="Times New Roman" w:hAnsi="Times New Roman"/>
          <w:sz w:val="22"/>
          <w:szCs w:val="22"/>
        </w:rPr>
      </w:pPr>
      <w:r w:rsidRPr="00D15020">
        <w:rPr>
          <w:rFonts w:ascii="Times New Roman" w:hAnsi="Times New Roman"/>
          <w:sz w:val="22"/>
          <w:szCs w:val="22"/>
        </w:rPr>
        <w:t xml:space="preserve">Communications internationales (C-ACTI - </w:t>
      </w:r>
      <w:r w:rsidRPr="00D15020">
        <w:rPr>
          <w:rFonts w:ascii="Times New Roman" w:hAnsi="Times New Roman"/>
          <w:i/>
          <w:sz w:val="20"/>
        </w:rPr>
        <w:t>Congrès avec actes et comité de sélection sur le texte complet) </w:t>
      </w:r>
      <w:r w:rsidRPr="00D15020">
        <w:rPr>
          <w:rFonts w:ascii="Times New Roman" w:hAnsi="Times New Roman"/>
          <w:i/>
          <w:sz w:val="22"/>
          <w:szCs w:val="22"/>
        </w:rPr>
        <w:t xml:space="preserve">: </w:t>
      </w:r>
      <w:r w:rsidR="00F71528">
        <w:rPr>
          <w:rFonts w:ascii="Times New Roman" w:hAnsi="Times New Roman"/>
          <w:sz w:val="22"/>
          <w:szCs w:val="22"/>
        </w:rPr>
        <w:t>9</w:t>
      </w:r>
      <w:r w:rsidR="00D41CD9">
        <w:rPr>
          <w:rFonts w:ascii="Times New Roman" w:hAnsi="Times New Roman"/>
          <w:sz w:val="22"/>
          <w:szCs w:val="22"/>
        </w:rPr>
        <w:t>4</w:t>
      </w:r>
    </w:p>
    <w:p w:rsidR="005677D9" w:rsidRPr="00D15020" w:rsidRDefault="005677D9" w:rsidP="008E6D96">
      <w:pPr>
        <w:pStyle w:val="Corpsdetexte"/>
        <w:numPr>
          <w:ilvl w:val="0"/>
          <w:numId w:val="3"/>
        </w:numPr>
        <w:tabs>
          <w:tab w:val="clear" w:pos="0"/>
          <w:tab w:val="clear" w:pos="144"/>
          <w:tab w:val="clear" w:pos="720"/>
          <w:tab w:val="left" w:pos="426"/>
        </w:tabs>
        <w:spacing w:line="240" w:lineRule="auto"/>
        <w:ind w:left="284" w:firstLine="0"/>
        <w:rPr>
          <w:rFonts w:ascii="Times New Roman" w:hAnsi="Times New Roman"/>
          <w:sz w:val="22"/>
          <w:szCs w:val="22"/>
        </w:rPr>
      </w:pPr>
      <w:r w:rsidRPr="00D15020">
        <w:rPr>
          <w:rFonts w:ascii="Times New Roman" w:hAnsi="Times New Roman"/>
          <w:sz w:val="22"/>
          <w:szCs w:val="22"/>
        </w:rPr>
        <w:t xml:space="preserve">Communications nationales (C-ACTN - </w:t>
      </w:r>
      <w:r w:rsidRPr="00D15020">
        <w:rPr>
          <w:rFonts w:ascii="Times New Roman" w:hAnsi="Times New Roman"/>
          <w:i/>
          <w:sz w:val="20"/>
        </w:rPr>
        <w:t>Congrès avec actes et comité de sélection sur le texte complet) </w:t>
      </w:r>
      <w:r w:rsidRPr="00D15020">
        <w:rPr>
          <w:rFonts w:ascii="Times New Roman" w:hAnsi="Times New Roman"/>
          <w:i/>
          <w:sz w:val="22"/>
          <w:szCs w:val="22"/>
        </w:rPr>
        <w:t xml:space="preserve">: </w:t>
      </w:r>
      <w:r w:rsidRPr="00D15020">
        <w:rPr>
          <w:rFonts w:ascii="Times New Roman" w:hAnsi="Times New Roman"/>
          <w:sz w:val="22"/>
          <w:szCs w:val="22"/>
        </w:rPr>
        <w:t>3</w:t>
      </w:r>
      <w:r w:rsidR="00F71528">
        <w:rPr>
          <w:rFonts w:ascii="Times New Roman" w:hAnsi="Times New Roman"/>
          <w:sz w:val="22"/>
          <w:szCs w:val="22"/>
        </w:rPr>
        <w:t>1</w:t>
      </w:r>
    </w:p>
    <w:p w:rsidR="00A62AAA" w:rsidRPr="00D15020" w:rsidRDefault="00F16D22" w:rsidP="008E6D96">
      <w:pPr>
        <w:pStyle w:val="Corpsdetexte"/>
        <w:numPr>
          <w:ilvl w:val="0"/>
          <w:numId w:val="3"/>
        </w:numPr>
        <w:tabs>
          <w:tab w:val="clear" w:pos="0"/>
          <w:tab w:val="clear" w:pos="144"/>
          <w:tab w:val="clear" w:pos="720"/>
          <w:tab w:val="left" w:pos="426"/>
        </w:tabs>
        <w:spacing w:line="240" w:lineRule="auto"/>
        <w:ind w:left="284" w:firstLine="0"/>
        <w:rPr>
          <w:rFonts w:ascii="Times New Roman" w:hAnsi="Times New Roman"/>
          <w:sz w:val="22"/>
          <w:szCs w:val="22"/>
        </w:rPr>
      </w:pPr>
      <w:r w:rsidRPr="00D15020">
        <w:rPr>
          <w:rFonts w:ascii="Times New Roman" w:hAnsi="Times New Roman"/>
          <w:sz w:val="22"/>
          <w:szCs w:val="22"/>
        </w:rPr>
        <w:t>Chapitre</w:t>
      </w:r>
      <w:r w:rsidR="008F38B3" w:rsidRPr="00D15020">
        <w:rPr>
          <w:rFonts w:ascii="Times New Roman" w:hAnsi="Times New Roman"/>
          <w:sz w:val="22"/>
          <w:szCs w:val="22"/>
        </w:rPr>
        <w:t xml:space="preserve"> et direction d’ouvrage (OS) :</w:t>
      </w:r>
      <w:r w:rsidR="00192225" w:rsidRPr="00D15020">
        <w:rPr>
          <w:rFonts w:ascii="Times New Roman" w:hAnsi="Times New Roman"/>
          <w:sz w:val="22"/>
          <w:szCs w:val="22"/>
        </w:rPr>
        <w:t xml:space="preserve"> </w:t>
      </w:r>
      <w:r w:rsidR="00F71528">
        <w:rPr>
          <w:rFonts w:ascii="Times New Roman" w:hAnsi="Times New Roman"/>
          <w:sz w:val="22"/>
          <w:szCs w:val="22"/>
        </w:rPr>
        <w:t>2</w:t>
      </w:r>
      <w:r w:rsidR="005F0B3D">
        <w:rPr>
          <w:rFonts w:ascii="Times New Roman" w:hAnsi="Times New Roman"/>
          <w:sz w:val="22"/>
          <w:szCs w:val="22"/>
        </w:rPr>
        <w:t>3</w:t>
      </w:r>
    </w:p>
    <w:p w:rsidR="008F38B3" w:rsidRPr="00D15020" w:rsidRDefault="008F38B3" w:rsidP="008E6D96">
      <w:pPr>
        <w:pStyle w:val="Corpsdetexte"/>
        <w:numPr>
          <w:ilvl w:val="0"/>
          <w:numId w:val="3"/>
        </w:numPr>
        <w:tabs>
          <w:tab w:val="clear" w:pos="0"/>
          <w:tab w:val="clear" w:pos="144"/>
          <w:tab w:val="clear" w:pos="720"/>
          <w:tab w:val="left" w:pos="426"/>
          <w:tab w:val="left" w:pos="1620"/>
          <w:tab w:val="left" w:pos="1701"/>
          <w:tab w:val="left" w:pos="1800"/>
        </w:tabs>
        <w:spacing w:line="240" w:lineRule="auto"/>
        <w:ind w:left="284" w:firstLine="0"/>
        <w:rPr>
          <w:rFonts w:ascii="Times New Roman" w:hAnsi="Times New Roman"/>
          <w:sz w:val="22"/>
          <w:szCs w:val="22"/>
        </w:rPr>
      </w:pPr>
      <w:r w:rsidRPr="00D15020">
        <w:rPr>
          <w:rFonts w:ascii="Times New Roman" w:hAnsi="Times New Roman"/>
          <w:sz w:val="22"/>
          <w:szCs w:val="22"/>
        </w:rPr>
        <w:t>Journées thématiques / Séminaires</w:t>
      </w:r>
      <w:r w:rsidRPr="00D15020">
        <w:rPr>
          <w:rFonts w:ascii="Times New Roman" w:hAnsi="Times New Roman"/>
          <w:i/>
          <w:sz w:val="22"/>
          <w:szCs w:val="22"/>
        </w:rPr>
        <w:t xml:space="preserve"> : </w:t>
      </w:r>
      <w:r w:rsidR="00192225" w:rsidRPr="00D15020">
        <w:rPr>
          <w:rFonts w:ascii="Times New Roman" w:hAnsi="Times New Roman"/>
          <w:sz w:val="22"/>
          <w:szCs w:val="22"/>
        </w:rPr>
        <w:t>1</w:t>
      </w:r>
      <w:r w:rsidR="003374F7">
        <w:rPr>
          <w:rFonts w:ascii="Times New Roman" w:hAnsi="Times New Roman"/>
          <w:sz w:val="22"/>
          <w:szCs w:val="22"/>
        </w:rPr>
        <w:t>3</w:t>
      </w:r>
    </w:p>
    <w:p w:rsidR="004478E4" w:rsidRPr="00D15020" w:rsidRDefault="008F38B3" w:rsidP="008E6D96">
      <w:pPr>
        <w:pStyle w:val="Corpsdetexte"/>
        <w:numPr>
          <w:ilvl w:val="0"/>
          <w:numId w:val="3"/>
        </w:numPr>
        <w:tabs>
          <w:tab w:val="clear" w:pos="0"/>
          <w:tab w:val="clear" w:pos="144"/>
          <w:tab w:val="clear" w:pos="720"/>
          <w:tab w:val="left" w:pos="426"/>
          <w:tab w:val="left" w:pos="1620"/>
          <w:tab w:val="left" w:pos="1701"/>
          <w:tab w:val="left" w:pos="1800"/>
        </w:tabs>
        <w:spacing w:after="120" w:line="240" w:lineRule="auto"/>
        <w:ind w:left="284" w:firstLine="0"/>
        <w:rPr>
          <w:rFonts w:ascii="Times New Roman" w:hAnsi="Times New Roman"/>
          <w:sz w:val="22"/>
          <w:szCs w:val="22"/>
        </w:rPr>
      </w:pPr>
      <w:r w:rsidRPr="00D15020">
        <w:rPr>
          <w:rFonts w:ascii="Times New Roman" w:hAnsi="Times New Roman"/>
          <w:sz w:val="22"/>
          <w:szCs w:val="22"/>
        </w:rPr>
        <w:t xml:space="preserve">Rapports de </w:t>
      </w:r>
      <w:r w:rsidRPr="003374F7">
        <w:rPr>
          <w:rFonts w:ascii="Times New Roman" w:hAnsi="Times New Roman"/>
          <w:sz w:val="22"/>
          <w:szCs w:val="22"/>
        </w:rPr>
        <w:t>contrat </w:t>
      </w:r>
      <w:r w:rsidR="003374F7" w:rsidRPr="003374F7">
        <w:rPr>
          <w:rFonts w:ascii="Times New Roman" w:hAnsi="Times New Roman"/>
          <w:sz w:val="22"/>
          <w:szCs w:val="22"/>
        </w:rPr>
        <w:t>de recherche</w:t>
      </w:r>
      <w:r w:rsidR="003374F7">
        <w:rPr>
          <w:rFonts w:ascii="Times New Roman" w:hAnsi="Times New Roman"/>
          <w:i/>
          <w:sz w:val="22"/>
          <w:szCs w:val="22"/>
        </w:rPr>
        <w:t xml:space="preserve"> </w:t>
      </w:r>
      <w:r w:rsidRPr="00D15020">
        <w:rPr>
          <w:rFonts w:ascii="Times New Roman" w:hAnsi="Times New Roman"/>
          <w:i/>
          <w:sz w:val="22"/>
          <w:szCs w:val="22"/>
        </w:rPr>
        <w:t>:</w:t>
      </w:r>
      <w:r w:rsidR="00192225" w:rsidRPr="00D15020">
        <w:rPr>
          <w:rFonts w:ascii="Times New Roman" w:hAnsi="Times New Roman"/>
          <w:i/>
          <w:sz w:val="22"/>
          <w:szCs w:val="22"/>
        </w:rPr>
        <w:t xml:space="preserve"> </w:t>
      </w:r>
      <w:r w:rsidR="00192225" w:rsidRPr="00D15020">
        <w:rPr>
          <w:rFonts w:ascii="Times New Roman" w:hAnsi="Times New Roman"/>
          <w:sz w:val="22"/>
          <w:szCs w:val="22"/>
        </w:rPr>
        <w:t>10</w:t>
      </w:r>
    </w:p>
    <w:p w:rsidR="009D559F" w:rsidRPr="009D559F" w:rsidRDefault="009D559F" w:rsidP="009D559F">
      <w:pPr>
        <w:pStyle w:val="Paragraphedeliste"/>
        <w:tabs>
          <w:tab w:val="left" w:pos="851"/>
        </w:tabs>
        <w:jc w:val="both"/>
        <w:rPr>
          <w:rFonts w:ascii="Times New Roman" w:hAnsi="Times New Roman"/>
          <w:sz w:val="16"/>
          <w:szCs w:val="16"/>
        </w:rPr>
      </w:pPr>
    </w:p>
    <w:p w:rsidR="008F38B3" w:rsidRPr="005677D9" w:rsidRDefault="005677D9" w:rsidP="008E6D96">
      <w:pPr>
        <w:pStyle w:val="Corpsdetexte"/>
        <w:numPr>
          <w:ilvl w:val="0"/>
          <w:numId w:val="36"/>
        </w:numPr>
        <w:shd w:val="clear" w:color="auto" w:fill="F2F2F2" w:themeFill="background1" w:themeFillShade="F2"/>
        <w:tabs>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284"/>
        </w:tabs>
        <w:spacing w:after="120"/>
        <w:ind w:left="0" w:firstLine="0"/>
        <w:rPr>
          <w:rFonts w:ascii="Times New Roman" w:hAnsi="Times New Roman"/>
          <w:b/>
          <w:sz w:val="22"/>
          <w:szCs w:val="22"/>
        </w:rPr>
      </w:pPr>
      <w:r w:rsidRPr="005677D9">
        <w:rPr>
          <w:rFonts w:ascii="Times New Roman" w:hAnsi="Times New Roman"/>
          <w:b/>
          <w:sz w:val="22"/>
          <w:szCs w:val="22"/>
        </w:rPr>
        <w:t>RESPONSABILITES COLLECTIVES ET/OU ADMINISTRATIVES</w:t>
      </w:r>
    </w:p>
    <w:p w:rsidR="00256DAD" w:rsidRPr="004478E4" w:rsidRDefault="00256DAD" w:rsidP="008E6D96">
      <w:pPr>
        <w:pStyle w:val="Paragraphedeliste"/>
        <w:numPr>
          <w:ilvl w:val="0"/>
          <w:numId w:val="37"/>
        </w:numPr>
        <w:tabs>
          <w:tab w:val="left" w:pos="426"/>
          <w:tab w:val="left" w:pos="567"/>
        </w:tabs>
        <w:spacing w:after="120"/>
        <w:ind w:left="426" w:hanging="142"/>
        <w:jc w:val="both"/>
        <w:rPr>
          <w:rFonts w:ascii="Times New Roman" w:hAnsi="Times New Roman"/>
          <w:b/>
          <w:sz w:val="22"/>
          <w:szCs w:val="22"/>
          <w:u w:val="single"/>
        </w:rPr>
      </w:pPr>
      <w:r w:rsidRPr="004478E4">
        <w:rPr>
          <w:rFonts w:ascii="Times New Roman" w:hAnsi="Times New Roman"/>
          <w:b/>
          <w:sz w:val="22"/>
          <w:szCs w:val="22"/>
          <w:u w:val="single"/>
        </w:rPr>
        <w:t>R</w:t>
      </w:r>
      <w:r w:rsidR="004478E4" w:rsidRPr="004478E4">
        <w:rPr>
          <w:rFonts w:ascii="Times New Roman" w:hAnsi="Times New Roman"/>
          <w:b/>
          <w:sz w:val="22"/>
          <w:szCs w:val="22"/>
          <w:u w:val="single"/>
        </w:rPr>
        <w:t>esponsabilités administratives</w:t>
      </w:r>
    </w:p>
    <w:p w:rsidR="00256DAD" w:rsidRPr="00256DAD" w:rsidRDefault="00256DAD" w:rsidP="008E6D96">
      <w:pPr>
        <w:numPr>
          <w:ilvl w:val="0"/>
          <w:numId w:val="12"/>
        </w:numPr>
        <w:tabs>
          <w:tab w:val="right" w:pos="851"/>
        </w:tabs>
        <w:ind w:left="709" w:hanging="142"/>
        <w:jc w:val="both"/>
        <w:rPr>
          <w:rFonts w:ascii="Times New Roman" w:hAnsi="Times New Roman"/>
          <w:b/>
          <w:i/>
          <w:sz w:val="22"/>
          <w:szCs w:val="22"/>
        </w:rPr>
      </w:pPr>
      <w:r w:rsidRPr="00256DAD">
        <w:rPr>
          <w:rFonts w:ascii="Times New Roman" w:hAnsi="Times New Roman"/>
          <w:b/>
          <w:i/>
          <w:sz w:val="22"/>
          <w:szCs w:val="22"/>
        </w:rPr>
        <w:t>Participation aux conseils centraux</w:t>
      </w:r>
    </w:p>
    <w:p w:rsidR="00256DAD" w:rsidRPr="00256DAD" w:rsidRDefault="00FE2911" w:rsidP="008E6D96">
      <w:pPr>
        <w:pStyle w:val="Paragraphedeliste"/>
        <w:numPr>
          <w:ilvl w:val="0"/>
          <w:numId w:val="13"/>
        </w:numPr>
        <w:tabs>
          <w:tab w:val="right" w:pos="851"/>
        </w:tabs>
        <w:ind w:hanging="11"/>
        <w:contextualSpacing w:val="0"/>
        <w:rPr>
          <w:rFonts w:ascii="Times New Roman" w:hAnsi="Times New Roman"/>
          <w:sz w:val="22"/>
          <w:szCs w:val="22"/>
        </w:rPr>
      </w:pPr>
      <w:r w:rsidRPr="00256DAD">
        <w:rPr>
          <w:rFonts w:ascii="Times New Roman" w:hAnsi="Times New Roman"/>
          <w:sz w:val="22"/>
          <w:szCs w:val="22"/>
        </w:rPr>
        <w:t>2006 à 2008</w:t>
      </w:r>
      <w:r>
        <w:rPr>
          <w:rFonts w:ascii="Times New Roman" w:hAnsi="Times New Roman"/>
          <w:sz w:val="22"/>
          <w:szCs w:val="22"/>
        </w:rPr>
        <w:t xml:space="preserve"> : </w:t>
      </w:r>
      <w:r w:rsidR="00256DAD" w:rsidRPr="00256DAD">
        <w:rPr>
          <w:rFonts w:ascii="Times New Roman" w:hAnsi="Times New Roman"/>
          <w:sz w:val="22"/>
          <w:szCs w:val="22"/>
        </w:rPr>
        <w:t>Membre élu du Conseil d’Administration de l’Université de Nancy 2</w:t>
      </w:r>
      <w:r>
        <w:rPr>
          <w:rFonts w:ascii="Times New Roman" w:hAnsi="Times New Roman"/>
          <w:sz w:val="22"/>
          <w:szCs w:val="22"/>
        </w:rPr>
        <w:t>,</w:t>
      </w:r>
    </w:p>
    <w:p w:rsidR="00256DAD" w:rsidRPr="00256DAD" w:rsidRDefault="00FE2911" w:rsidP="008E6D96">
      <w:pPr>
        <w:pStyle w:val="Paragraphedeliste"/>
        <w:numPr>
          <w:ilvl w:val="0"/>
          <w:numId w:val="13"/>
        </w:numPr>
        <w:tabs>
          <w:tab w:val="right" w:pos="851"/>
        </w:tabs>
        <w:spacing w:after="60"/>
        <w:ind w:hanging="11"/>
        <w:contextualSpacing w:val="0"/>
        <w:rPr>
          <w:rFonts w:ascii="Times New Roman" w:hAnsi="Times New Roman"/>
          <w:sz w:val="22"/>
          <w:szCs w:val="22"/>
        </w:rPr>
      </w:pPr>
      <w:r w:rsidRPr="00256DAD">
        <w:rPr>
          <w:rFonts w:ascii="Times New Roman" w:hAnsi="Times New Roman"/>
          <w:sz w:val="22"/>
          <w:szCs w:val="22"/>
        </w:rPr>
        <w:t>1997 à 2000</w:t>
      </w:r>
      <w:r>
        <w:rPr>
          <w:rFonts w:ascii="Times New Roman" w:hAnsi="Times New Roman"/>
          <w:sz w:val="22"/>
          <w:szCs w:val="22"/>
        </w:rPr>
        <w:t xml:space="preserve"> : </w:t>
      </w:r>
      <w:r w:rsidR="00256DAD" w:rsidRPr="00256DAD">
        <w:rPr>
          <w:rFonts w:ascii="Times New Roman" w:hAnsi="Times New Roman"/>
          <w:sz w:val="22"/>
          <w:szCs w:val="22"/>
        </w:rPr>
        <w:t>Membre élu du Conseil d’Administr</w:t>
      </w:r>
      <w:r>
        <w:rPr>
          <w:rFonts w:ascii="Times New Roman" w:hAnsi="Times New Roman"/>
          <w:sz w:val="22"/>
          <w:szCs w:val="22"/>
        </w:rPr>
        <w:t>ation de l’Université de Metz</w:t>
      </w:r>
      <w:r w:rsidR="00256DAD" w:rsidRPr="00256DAD">
        <w:rPr>
          <w:rFonts w:ascii="Times New Roman" w:hAnsi="Times New Roman"/>
          <w:sz w:val="22"/>
          <w:szCs w:val="22"/>
        </w:rPr>
        <w:t>.</w:t>
      </w:r>
    </w:p>
    <w:p w:rsidR="00256DAD" w:rsidRPr="00256DAD" w:rsidRDefault="00256DAD" w:rsidP="008E6D96">
      <w:pPr>
        <w:numPr>
          <w:ilvl w:val="0"/>
          <w:numId w:val="12"/>
        </w:numPr>
        <w:tabs>
          <w:tab w:val="right" w:pos="851"/>
        </w:tabs>
        <w:ind w:left="709" w:hanging="142"/>
        <w:jc w:val="both"/>
        <w:rPr>
          <w:rFonts w:ascii="Times New Roman" w:hAnsi="Times New Roman"/>
          <w:b/>
          <w:i/>
          <w:sz w:val="22"/>
          <w:szCs w:val="22"/>
        </w:rPr>
      </w:pPr>
      <w:r w:rsidRPr="00256DAD">
        <w:rPr>
          <w:rFonts w:ascii="Times New Roman" w:hAnsi="Times New Roman"/>
          <w:b/>
          <w:i/>
          <w:sz w:val="22"/>
          <w:szCs w:val="22"/>
        </w:rPr>
        <w:t>Direction des composantes et participation aux conseils</w:t>
      </w:r>
    </w:p>
    <w:p w:rsidR="00256DAD" w:rsidRPr="00256DAD" w:rsidRDefault="00FE2911" w:rsidP="008E6D96">
      <w:pPr>
        <w:pStyle w:val="Paragraphedeliste"/>
        <w:numPr>
          <w:ilvl w:val="0"/>
          <w:numId w:val="14"/>
        </w:numPr>
        <w:tabs>
          <w:tab w:val="right" w:pos="851"/>
        </w:tabs>
        <w:ind w:hanging="11"/>
        <w:contextualSpacing w:val="0"/>
        <w:jc w:val="both"/>
        <w:rPr>
          <w:rFonts w:ascii="Times New Roman" w:hAnsi="Times New Roman"/>
          <w:sz w:val="22"/>
          <w:szCs w:val="22"/>
        </w:rPr>
      </w:pPr>
      <w:r w:rsidRPr="00256DAD">
        <w:rPr>
          <w:rFonts w:ascii="Times New Roman" w:hAnsi="Times New Roman"/>
          <w:sz w:val="22"/>
          <w:szCs w:val="22"/>
        </w:rPr>
        <w:t>2010</w:t>
      </w:r>
      <w:r w:rsidR="00C91FC9">
        <w:rPr>
          <w:rFonts w:ascii="Times New Roman" w:hAnsi="Times New Roman"/>
          <w:sz w:val="22"/>
          <w:szCs w:val="22"/>
        </w:rPr>
        <w:t xml:space="preserve"> à Juillet 2013</w:t>
      </w:r>
      <w:r>
        <w:rPr>
          <w:rFonts w:ascii="Times New Roman" w:hAnsi="Times New Roman"/>
          <w:sz w:val="22"/>
          <w:szCs w:val="22"/>
        </w:rPr>
        <w:t xml:space="preserve"> : </w:t>
      </w:r>
      <w:r w:rsidR="00256DAD" w:rsidRPr="00256DAD">
        <w:rPr>
          <w:rFonts w:ascii="Times New Roman" w:hAnsi="Times New Roman"/>
          <w:sz w:val="22"/>
          <w:szCs w:val="22"/>
        </w:rPr>
        <w:t xml:space="preserve">Directeur Adjoint à la recherche de l’IAE de Metz, membre élu du Conseil d’UFR, Université Paul Verlaine,  </w:t>
      </w:r>
    </w:p>
    <w:p w:rsidR="00256DAD" w:rsidRPr="00256DAD" w:rsidRDefault="003C5A58" w:rsidP="008E6D96">
      <w:pPr>
        <w:pStyle w:val="Paragraphedeliste"/>
        <w:numPr>
          <w:ilvl w:val="0"/>
          <w:numId w:val="14"/>
        </w:numPr>
        <w:tabs>
          <w:tab w:val="right" w:pos="851"/>
        </w:tabs>
        <w:ind w:hanging="11"/>
        <w:contextualSpacing w:val="0"/>
        <w:jc w:val="both"/>
        <w:rPr>
          <w:rFonts w:ascii="Times New Roman" w:hAnsi="Times New Roman"/>
          <w:sz w:val="22"/>
          <w:szCs w:val="22"/>
        </w:rPr>
      </w:pPr>
      <w:r>
        <w:rPr>
          <w:rFonts w:ascii="Times New Roman" w:hAnsi="Times New Roman"/>
          <w:sz w:val="22"/>
          <w:szCs w:val="22"/>
        </w:rPr>
        <w:t>2004 à 2009</w:t>
      </w:r>
      <w:r w:rsidR="00FE2911">
        <w:rPr>
          <w:rFonts w:ascii="Times New Roman" w:hAnsi="Times New Roman"/>
          <w:sz w:val="22"/>
          <w:szCs w:val="22"/>
        </w:rPr>
        <w:t xml:space="preserve"> : </w:t>
      </w:r>
      <w:r w:rsidR="00256DAD" w:rsidRPr="00256DAD">
        <w:rPr>
          <w:rFonts w:ascii="Times New Roman" w:hAnsi="Times New Roman"/>
          <w:sz w:val="22"/>
          <w:szCs w:val="22"/>
        </w:rPr>
        <w:t>Directeur de l’IAE de Nancy, membre élu du Conseil d’Administration</w:t>
      </w:r>
      <w:r w:rsidR="005426B9">
        <w:rPr>
          <w:rFonts w:ascii="Times New Roman" w:hAnsi="Times New Roman"/>
          <w:sz w:val="22"/>
          <w:szCs w:val="22"/>
        </w:rPr>
        <w:t xml:space="preserve"> de l’IAE</w:t>
      </w:r>
      <w:r w:rsidR="00256DAD" w:rsidRPr="00256DAD">
        <w:rPr>
          <w:rFonts w:ascii="Times New Roman" w:hAnsi="Times New Roman"/>
          <w:sz w:val="22"/>
          <w:szCs w:val="22"/>
        </w:rPr>
        <w:t>, Université de Nancy 2,</w:t>
      </w:r>
      <w:r w:rsidR="00FE2911">
        <w:rPr>
          <w:rFonts w:ascii="Times New Roman" w:hAnsi="Times New Roman"/>
          <w:sz w:val="22"/>
          <w:szCs w:val="22"/>
        </w:rPr>
        <w:t xml:space="preserve"> </w:t>
      </w:r>
    </w:p>
    <w:p w:rsidR="00256DAD" w:rsidRPr="00256DAD" w:rsidRDefault="00FE2911" w:rsidP="008E6D96">
      <w:pPr>
        <w:pStyle w:val="Paragraphedeliste"/>
        <w:numPr>
          <w:ilvl w:val="0"/>
          <w:numId w:val="14"/>
        </w:numPr>
        <w:tabs>
          <w:tab w:val="right" w:pos="851"/>
        </w:tabs>
        <w:ind w:hanging="11"/>
        <w:contextualSpacing w:val="0"/>
        <w:jc w:val="both"/>
        <w:rPr>
          <w:rFonts w:ascii="Times New Roman" w:hAnsi="Times New Roman"/>
          <w:sz w:val="22"/>
          <w:szCs w:val="22"/>
        </w:rPr>
      </w:pPr>
      <w:r w:rsidRPr="00256DAD">
        <w:rPr>
          <w:rFonts w:ascii="Times New Roman" w:hAnsi="Times New Roman"/>
          <w:sz w:val="22"/>
          <w:szCs w:val="22"/>
        </w:rPr>
        <w:t>2003</w:t>
      </w:r>
      <w:r>
        <w:rPr>
          <w:rFonts w:ascii="Times New Roman" w:hAnsi="Times New Roman"/>
          <w:sz w:val="22"/>
          <w:szCs w:val="22"/>
        </w:rPr>
        <w:t xml:space="preserve"> : </w:t>
      </w:r>
      <w:r w:rsidR="00256DAD" w:rsidRPr="00256DAD">
        <w:rPr>
          <w:rFonts w:ascii="Times New Roman" w:hAnsi="Times New Roman"/>
          <w:sz w:val="22"/>
          <w:szCs w:val="22"/>
        </w:rPr>
        <w:t>Directeur Adjoint de l’IAE de Nancy, membre élu du Conseil d’Administration</w:t>
      </w:r>
      <w:r w:rsidR="005426B9">
        <w:rPr>
          <w:rFonts w:ascii="Times New Roman" w:hAnsi="Times New Roman"/>
          <w:sz w:val="22"/>
          <w:szCs w:val="22"/>
        </w:rPr>
        <w:t xml:space="preserve"> de l’IAE</w:t>
      </w:r>
      <w:r w:rsidR="00256DAD" w:rsidRPr="00256DAD">
        <w:rPr>
          <w:rFonts w:ascii="Times New Roman" w:hAnsi="Times New Roman"/>
          <w:sz w:val="22"/>
          <w:szCs w:val="22"/>
        </w:rPr>
        <w:t xml:space="preserve">, Université Nancy 2,  </w:t>
      </w:r>
    </w:p>
    <w:p w:rsidR="00256DAD" w:rsidRDefault="00F65FC3" w:rsidP="008E6D96">
      <w:pPr>
        <w:pStyle w:val="Paragraphedeliste"/>
        <w:numPr>
          <w:ilvl w:val="0"/>
          <w:numId w:val="14"/>
        </w:numPr>
        <w:tabs>
          <w:tab w:val="right" w:pos="851"/>
        </w:tabs>
        <w:spacing w:after="60"/>
        <w:ind w:hanging="11"/>
        <w:contextualSpacing w:val="0"/>
        <w:jc w:val="both"/>
        <w:rPr>
          <w:rFonts w:ascii="Times New Roman" w:hAnsi="Times New Roman"/>
          <w:sz w:val="22"/>
          <w:szCs w:val="22"/>
        </w:rPr>
      </w:pPr>
      <w:r w:rsidRPr="00256DAD">
        <w:rPr>
          <w:rFonts w:ascii="Times New Roman" w:hAnsi="Times New Roman"/>
          <w:sz w:val="22"/>
          <w:szCs w:val="22"/>
        </w:rPr>
        <w:t>1997 à 2000</w:t>
      </w:r>
      <w:r>
        <w:rPr>
          <w:rFonts w:ascii="Times New Roman" w:hAnsi="Times New Roman"/>
          <w:sz w:val="22"/>
          <w:szCs w:val="22"/>
        </w:rPr>
        <w:t xml:space="preserve"> : </w:t>
      </w:r>
      <w:r w:rsidR="00256DAD" w:rsidRPr="00256DAD">
        <w:rPr>
          <w:rFonts w:ascii="Times New Roman" w:hAnsi="Times New Roman"/>
          <w:sz w:val="22"/>
          <w:szCs w:val="22"/>
        </w:rPr>
        <w:t xml:space="preserve">Directeur de l'IAE de Metz, membre élu du Conseil d’UFR, </w:t>
      </w:r>
      <w:r>
        <w:rPr>
          <w:rFonts w:ascii="Times New Roman" w:hAnsi="Times New Roman"/>
          <w:sz w:val="22"/>
          <w:szCs w:val="22"/>
        </w:rPr>
        <w:t>Université de Metz.</w:t>
      </w:r>
    </w:p>
    <w:p w:rsidR="00FE2911" w:rsidRPr="00FE2911" w:rsidRDefault="00FE2911" w:rsidP="008E6D96">
      <w:pPr>
        <w:numPr>
          <w:ilvl w:val="0"/>
          <w:numId w:val="12"/>
        </w:numPr>
        <w:tabs>
          <w:tab w:val="right" w:pos="709"/>
          <w:tab w:val="right" w:pos="851"/>
        </w:tabs>
        <w:ind w:left="567" w:firstLine="0"/>
        <w:jc w:val="both"/>
        <w:rPr>
          <w:rFonts w:ascii="Times New Roman" w:hAnsi="Times New Roman"/>
          <w:b/>
          <w:i/>
          <w:sz w:val="22"/>
          <w:szCs w:val="22"/>
        </w:rPr>
      </w:pPr>
      <w:r w:rsidRPr="00FE2911">
        <w:rPr>
          <w:rFonts w:ascii="Times New Roman" w:hAnsi="Times New Roman"/>
          <w:b/>
          <w:i/>
          <w:sz w:val="22"/>
          <w:szCs w:val="22"/>
        </w:rPr>
        <w:t>Direction, animation laboratoires et équipes de recherche</w:t>
      </w:r>
    </w:p>
    <w:p w:rsidR="00C91FC9" w:rsidRDefault="00C91FC9" w:rsidP="008E6D96">
      <w:pPr>
        <w:pStyle w:val="Paragraphedeliste"/>
        <w:numPr>
          <w:ilvl w:val="0"/>
          <w:numId w:val="17"/>
        </w:numPr>
        <w:tabs>
          <w:tab w:val="left" w:pos="851"/>
        </w:tabs>
        <w:ind w:hanging="11"/>
        <w:contextualSpacing w:val="0"/>
        <w:jc w:val="both"/>
        <w:rPr>
          <w:rFonts w:ascii="Times New Roman" w:hAnsi="Times New Roman"/>
          <w:sz w:val="22"/>
          <w:szCs w:val="22"/>
        </w:rPr>
      </w:pPr>
      <w:r>
        <w:rPr>
          <w:rFonts w:ascii="Times New Roman" w:hAnsi="Times New Roman"/>
          <w:sz w:val="22"/>
          <w:szCs w:val="22"/>
        </w:rPr>
        <w:t>Depuis octobre 2013 : Responsable de l’axe « </w:t>
      </w:r>
      <w:proofErr w:type="spellStart"/>
      <w:r>
        <w:rPr>
          <w:rFonts w:ascii="Times New Roman" w:hAnsi="Times New Roman"/>
          <w:sz w:val="22"/>
          <w:szCs w:val="22"/>
        </w:rPr>
        <w:t>Actionnabilité</w:t>
      </w:r>
      <w:proofErr w:type="spellEnd"/>
      <w:r>
        <w:rPr>
          <w:rFonts w:ascii="Times New Roman" w:hAnsi="Times New Roman"/>
          <w:sz w:val="22"/>
          <w:szCs w:val="22"/>
        </w:rPr>
        <w:t xml:space="preserve"> de la Recherche en Entrepreneuriat et Petite Entreprise » (AREPE) du LIRSA Cnam.</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2010 </w:t>
      </w:r>
      <w:r w:rsidR="00C91FC9">
        <w:rPr>
          <w:rFonts w:ascii="Times New Roman" w:hAnsi="Times New Roman"/>
          <w:sz w:val="22"/>
          <w:szCs w:val="22"/>
        </w:rPr>
        <w:t xml:space="preserve">à juillet 2013 </w:t>
      </w:r>
      <w:r w:rsidRPr="00FE2911">
        <w:rPr>
          <w:rFonts w:ascii="Times New Roman" w:hAnsi="Times New Roman"/>
          <w:sz w:val="22"/>
          <w:szCs w:val="22"/>
        </w:rPr>
        <w:t>: Responsable</w:t>
      </w:r>
      <w:r w:rsidR="00385C90">
        <w:rPr>
          <w:rFonts w:ascii="Times New Roman" w:hAnsi="Times New Roman"/>
          <w:sz w:val="22"/>
          <w:szCs w:val="22"/>
        </w:rPr>
        <w:t xml:space="preserve"> de l’équipe  « Entrepreneuriat-Manager-</w:t>
      </w:r>
      <w:r w:rsidRPr="00FE2911">
        <w:rPr>
          <w:rFonts w:ascii="Times New Roman" w:hAnsi="Times New Roman"/>
          <w:sz w:val="22"/>
          <w:szCs w:val="22"/>
        </w:rPr>
        <w:t>Innovation » (EMI) du CEREFIGE.</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lastRenderedPageBreak/>
        <w:t>2005 à 2008 : Resp</w:t>
      </w:r>
      <w:r w:rsidR="00385C90">
        <w:rPr>
          <w:rFonts w:ascii="Times New Roman" w:hAnsi="Times New Roman"/>
          <w:sz w:val="22"/>
          <w:szCs w:val="22"/>
        </w:rPr>
        <w:t>onsable de l’équipe « Stratégie-Organisation-</w:t>
      </w:r>
      <w:r w:rsidRPr="00FE2911">
        <w:rPr>
          <w:rFonts w:ascii="Times New Roman" w:hAnsi="Times New Roman"/>
          <w:sz w:val="22"/>
          <w:szCs w:val="22"/>
        </w:rPr>
        <w:t xml:space="preserve">Ressources Humaines »(SORH) du CEREFIGE. </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2004 à 2005 : Directeur (provisoire) du CEREFIGE.</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2002 à 2004 : Responsable de l’équipe  « Gestion des Ressources Humaines et des Savoirs » du GREFIGE - IAE de Nancy.</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2001 à 2002 : Directeur de l’Equipe de Recherche sur les Processus Innovatifs (ERPI), laboratoire de recherche de l’Institut National Polytechnique de Lorraine (INPL).</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1996 à 2000 : Directeur du Centre Européen de Recherche en Management des Organisations (CEREMO) – IAE de Metz.</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1996 à 2000 : Responsable de l'équipe de recherche « Ressources Humaines et Organisation » au sein du CEREMO.</w:t>
      </w:r>
    </w:p>
    <w:p w:rsidR="00FE2911" w:rsidRPr="00FE2911" w:rsidRDefault="00FE2911" w:rsidP="008E6D96">
      <w:pPr>
        <w:pStyle w:val="Paragraphedeliste"/>
        <w:numPr>
          <w:ilvl w:val="0"/>
          <w:numId w:val="17"/>
        </w:numPr>
        <w:tabs>
          <w:tab w:val="left" w:pos="851"/>
        </w:tabs>
        <w:ind w:hanging="11"/>
        <w:contextualSpacing w:val="0"/>
        <w:jc w:val="both"/>
        <w:rPr>
          <w:rFonts w:ascii="Times New Roman" w:hAnsi="Times New Roman"/>
          <w:sz w:val="22"/>
          <w:szCs w:val="22"/>
        </w:rPr>
      </w:pPr>
      <w:r w:rsidRPr="00FE2911">
        <w:rPr>
          <w:rFonts w:ascii="Times New Roman" w:hAnsi="Times New Roman"/>
          <w:sz w:val="22"/>
          <w:szCs w:val="22"/>
        </w:rPr>
        <w:t>1993-1995 : Directeur du Groupe de Recherche En Gestion des Organisations (GREGO), laboratoire de recherche de l’IAE de Strasbourg.</w:t>
      </w:r>
    </w:p>
    <w:p w:rsidR="00FE2911" w:rsidRPr="00FE2911" w:rsidRDefault="00FE2911" w:rsidP="008E6D96">
      <w:pPr>
        <w:pStyle w:val="Paragraphedeliste"/>
        <w:numPr>
          <w:ilvl w:val="0"/>
          <w:numId w:val="17"/>
        </w:numPr>
        <w:tabs>
          <w:tab w:val="left" w:pos="851"/>
        </w:tabs>
        <w:spacing w:after="120"/>
        <w:ind w:hanging="11"/>
        <w:contextualSpacing w:val="0"/>
        <w:jc w:val="both"/>
        <w:rPr>
          <w:rFonts w:ascii="Times New Roman" w:hAnsi="Times New Roman"/>
          <w:sz w:val="22"/>
          <w:szCs w:val="22"/>
        </w:rPr>
      </w:pPr>
      <w:r w:rsidRPr="00FE2911">
        <w:rPr>
          <w:rFonts w:ascii="Times New Roman" w:hAnsi="Times New Roman"/>
          <w:sz w:val="22"/>
          <w:szCs w:val="22"/>
        </w:rPr>
        <w:t>1990-1995 : Responsable de l’observatoire « PMI lorraines » au sein du Groupe ICN de Nancy.</w:t>
      </w:r>
    </w:p>
    <w:p w:rsidR="00207661" w:rsidRPr="00207661" w:rsidRDefault="00256DAD" w:rsidP="00207661">
      <w:pPr>
        <w:pStyle w:val="Paragraphedeliste"/>
        <w:numPr>
          <w:ilvl w:val="0"/>
          <w:numId w:val="37"/>
        </w:numPr>
        <w:tabs>
          <w:tab w:val="left" w:pos="567"/>
        </w:tabs>
        <w:spacing w:after="120"/>
        <w:ind w:left="426" w:hanging="142"/>
        <w:jc w:val="both"/>
        <w:rPr>
          <w:rFonts w:ascii="Times New Roman" w:hAnsi="Times New Roman"/>
          <w:b/>
          <w:i/>
          <w:sz w:val="22"/>
          <w:szCs w:val="22"/>
          <w:u w:val="single"/>
        </w:rPr>
      </w:pPr>
      <w:r w:rsidRPr="00943CC2">
        <w:rPr>
          <w:rFonts w:ascii="Times New Roman" w:hAnsi="Times New Roman"/>
          <w:b/>
          <w:sz w:val="22"/>
          <w:szCs w:val="22"/>
          <w:u w:val="single"/>
        </w:rPr>
        <w:t>Responsabilités dans les projets et la vie collective de l’établissement</w:t>
      </w:r>
    </w:p>
    <w:p w:rsidR="00207661" w:rsidRPr="00207661" w:rsidRDefault="00207661" w:rsidP="00207661">
      <w:pPr>
        <w:pStyle w:val="Paragraphedeliste"/>
        <w:tabs>
          <w:tab w:val="left" w:pos="567"/>
        </w:tabs>
        <w:spacing w:after="120"/>
        <w:ind w:left="426"/>
        <w:jc w:val="both"/>
        <w:rPr>
          <w:rFonts w:ascii="Times New Roman" w:hAnsi="Times New Roman"/>
          <w:b/>
          <w:i/>
          <w:sz w:val="8"/>
          <w:szCs w:val="8"/>
          <w:u w:val="single"/>
        </w:rPr>
      </w:pPr>
    </w:p>
    <w:p w:rsidR="00C91FC9" w:rsidRPr="00207661" w:rsidRDefault="00207661" w:rsidP="00434921">
      <w:pPr>
        <w:pStyle w:val="Paragraphedeliste"/>
        <w:numPr>
          <w:ilvl w:val="0"/>
          <w:numId w:val="38"/>
        </w:numPr>
        <w:tabs>
          <w:tab w:val="right" w:pos="851"/>
        </w:tabs>
        <w:ind w:hanging="153"/>
        <w:contextualSpacing w:val="0"/>
        <w:jc w:val="both"/>
        <w:rPr>
          <w:rFonts w:ascii="Times New Roman" w:hAnsi="Times New Roman"/>
        </w:rPr>
      </w:pPr>
      <w:r w:rsidRPr="00207661">
        <w:rPr>
          <w:rFonts w:ascii="Calibri" w:hAnsi="Calibri" w:cs="Calibri"/>
          <w:color w:val="000000"/>
        </w:rPr>
        <w:t xml:space="preserve"> </w:t>
      </w:r>
      <w:r>
        <w:rPr>
          <w:rFonts w:ascii="Times New Roman" w:hAnsi="Times New Roman"/>
          <w:sz w:val="22"/>
          <w:szCs w:val="22"/>
        </w:rPr>
        <w:t xml:space="preserve">Depuis janvier 2014 : Porteur du projet </w:t>
      </w:r>
      <w:r w:rsidRPr="00207661">
        <w:rPr>
          <w:rFonts w:ascii="Times New Roman" w:hAnsi="Times New Roman"/>
          <w:sz w:val="22"/>
          <w:szCs w:val="22"/>
        </w:rPr>
        <w:t>«</w:t>
      </w:r>
      <w:r>
        <w:rPr>
          <w:rFonts w:ascii="Times New Roman" w:hAnsi="Times New Roman"/>
          <w:sz w:val="22"/>
          <w:szCs w:val="22"/>
        </w:rPr>
        <w:t xml:space="preserve"> </w:t>
      </w:r>
      <w:r w:rsidRPr="00207661">
        <w:rPr>
          <w:rFonts w:ascii="Times New Roman" w:hAnsi="Times New Roman"/>
          <w:bCs/>
          <w:color w:val="000000"/>
        </w:rPr>
        <w:t>Pôles Etudiants pour l’Innovation, le Transfert et l’Entrepreneuriat</w:t>
      </w:r>
      <w:r w:rsidR="00434921">
        <w:rPr>
          <w:rFonts w:ascii="Times New Roman" w:hAnsi="Times New Roman"/>
          <w:bCs/>
          <w:color w:val="000000"/>
        </w:rPr>
        <w:t xml:space="preserve"> » </w:t>
      </w:r>
      <w:proofErr w:type="spellStart"/>
      <w:r w:rsidR="00434921">
        <w:rPr>
          <w:rFonts w:ascii="Times New Roman" w:hAnsi="Times New Roman"/>
          <w:bCs/>
          <w:color w:val="000000"/>
        </w:rPr>
        <w:t>HéS</w:t>
      </w:r>
      <w:r w:rsidR="00653D3E">
        <w:rPr>
          <w:rFonts w:ascii="Times New Roman" w:hAnsi="Times New Roman"/>
          <w:bCs/>
          <w:color w:val="000000"/>
        </w:rPr>
        <w:t>am</w:t>
      </w:r>
      <w:proofErr w:type="spellEnd"/>
      <w:r w:rsidR="00653D3E">
        <w:rPr>
          <w:rFonts w:ascii="Times New Roman" w:hAnsi="Times New Roman"/>
          <w:bCs/>
          <w:color w:val="000000"/>
        </w:rPr>
        <w:t>-</w:t>
      </w:r>
      <w:r>
        <w:rPr>
          <w:rFonts w:ascii="Times New Roman" w:hAnsi="Times New Roman"/>
          <w:bCs/>
          <w:color w:val="000000"/>
        </w:rPr>
        <w:t>Entreprendre</w:t>
      </w:r>
      <w:r w:rsidR="00D503E8">
        <w:rPr>
          <w:rFonts w:ascii="Times New Roman" w:hAnsi="Times New Roman"/>
          <w:bCs/>
          <w:color w:val="000000"/>
        </w:rPr>
        <w:t xml:space="preserve"> (labellisé)</w:t>
      </w:r>
      <w:r w:rsidR="00434921">
        <w:rPr>
          <w:rFonts w:ascii="Times New Roman" w:hAnsi="Times New Roman"/>
          <w:bCs/>
          <w:color w:val="000000"/>
        </w:rPr>
        <w:t xml:space="preserve"> pour la COMUE </w:t>
      </w:r>
      <w:proofErr w:type="spellStart"/>
      <w:r w:rsidR="00434921">
        <w:rPr>
          <w:rFonts w:ascii="Times New Roman" w:hAnsi="Times New Roman"/>
          <w:bCs/>
          <w:color w:val="000000"/>
        </w:rPr>
        <w:t>HéS</w:t>
      </w:r>
      <w:r>
        <w:rPr>
          <w:rFonts w:ascii="Times New Roman" w:hAnsi="Times New Roman"/>
          <w:bCs/>
          <w:color w:val="000000"/>
        </w:rPr>
        <w:t>am</w:t>
      </w:r>
      <w:proofErr w:type="spellEnd"/>
      <w:r w:rsidR="00653D3E">
        <w:rPr>
          <w:rFonts w:ascii="Times New Roman" w:hAnsi="Times New Roman"/>
          <w:bCs/>
          <w:color w:val="000000"/>
        </w:rPr>
        <w:t>-</w:t>
      </w:r>
      <w:r w:rsidR="00434921">
        <w:rPr>
          <w:rFonts w:ascii="Times New Roman" w:hAnsi="Times New Roman"/>
          <w:bCs/>
          <w:color w:val="000000"/>
        </w:rPr>
        <w:t>Université</w:t>
      </w:r>
      <w:r>
        <w:rPr>
          <w:rFonts w:ascii="Times New Roman" w:hAnsi="Times New Roman"/>
          <w:bCs/>
          <w:color w:val="000000"/>
        </w:rPr>
        <w:t>.</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2003</w:t>
      </w:r>
      <w:r>
        <w:rPr>
          <w:rFonts w:ascii="Times New Roman" w:hAnsi="Times New Roman"/>
          <w:sz w:val="22"/>
          <w:szCs w:val="22"/>
        </w:rPr>
        <w:t xml:space="preserve"> à </w:t>
      </w:r>
      <w:r w:rsidRPr="00256DAD">
        <w:rPr>
          <w:rFonts w:ascii="Times New Roman" w:hAnsi="Times New Roman"/>
          <w:sz w:val="22"/>
          <w:szCs w:val="22"/>
        </w:rPr>
        <w:t>2009</w:t>
      </w:r>
      <w:r>
        <w:rPr>
          <w:rFonts w:ascii="Times New Roman" w:hAnsi="Times New Roman"/>
          <w:sz w:val="22"/>
          <w:szCs w:val="22"/>
        </w:rPr>
        <w:t xml:space="preserve"> : </w:t>
      </w:r>
      <w:r w:rsidR="00256DAD" w:rsidRPr="00256DAD">
        <w:rPr>
          <w:rFonts w:ascii="Times New Roman" w:hAnsi="Times New Roman"/>
          <w:sz w:val="22"/>
          <w:szCs w:val="22"/>
        </w:rPr>
        <w:t>Membre du Conseil de l’Ecole Doctorale « Sciences Juridiques, Politiques, Economique et Gestion » de l’Université Nancy 2 et Un</w:t>
      </w:r>
      <w:r>
        <w:rPr>
          <w:rFonts w:ascii="Times New Roman" w:hAnsi="Times New Roman"/>
          <w:sz w:val="22"/>
          <w:szCs w:val="22"/>
        </w:rPr>
        <w:t>iversité Paul Verlaine de Metz,</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2006 à 2008</w:t>
      </w:r>
      <w:r>
        <w:rPr>
          <w:rFonts w:ascii="Times New Roman" w:hAnsi="Times New Roman"/>
          <w:sz w:val="22"/>
          <w:szCs w:val="22"/>
        </w:rPr>
        <w:t xml:space="preserve"> : </w:t>
      </w:r>
      <w:r w:rsidR="00256DAD" w:rsidRPr="00256DAD">
        <w:rPr>
          <w:rFonts w:ascii="Times New Roman" w:hAnsi="Times New Roman"/>
          <w:sz w:val="22"/>
          <w:szCs w:val="22"/>
        </w:rPr>
        <w:t>Correspondant « valorisation de la recherche »</w:t>
      </w:r>
      <w:r>
        <w:rPr>
          <w:rFonts w:ascii="Times New Roman" w:hAnsi="Times New Roman"/>
          <w:sz w:val="22"/>
          <w:szCs w:val="22"/>
        </w:rPr>
        <w:t xml:space="preserve"> de l’Université de Nancy 2,</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2004 à 2008</w:t>
      </w:r>
      <w:r>
        <w:rPr>
          <w:rFonts w:ascii="Times New Roman" w:hAnsi="Times New Roman"/>
          <w:sz w:val="22"/>
          <w:szCs w:val="22"/>
        </w:rPr>
        <w:t xml:space="preserve"> : </w:t>
      </w:r>
      <w:r w:rsidR="00256DAD" w:rsidRPr="00256DAD">
        <w:rPr>
          <w:rFonts w:ascii="Times New Roman" w:hAnsi="Times New Roman"/>
          <w:sz w:val="22"/>
          <w:szCs w:val="22"/>
        </w:rPr>
        <w:t>Membre de la commission de spécialistes de ges</w:t>
      </w:r>
      <w:r>
        <w:rPr>
          <w:rFonts w:ascii="Times New Roman" w:hAnsi="Times New Roman"/>
          <w:sz w:val="22"/>
          <w:szCs w:val="22"/>
        </w:rPr>
        <w:t>tion de l’Université Nancy 2,</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2001 à 2002</w:t>
      </w:r>
      <w:r>
        <w:rPr>
          <w:rFonts w:ascii="Times New Roman" w:hAnsi="Times New Roman"/>
          <w:sz w:val="22"/>
          <w:szCs w:val="22"/>
        </w:rPr>
        <w:t xml:space="preserve"> : </w:t>
      </w:r>
      <w:r w:rsidR="00256DAD" w:rsidRPr="00256DAD">
        <w:rPr>
          <w:rFonts w:ascii="Times New Roman" w:hAnsi="Times New Roman"/>
          <w:sz w:val="22"/>
          <w:szCs w:val="22"/>
        </w:rPr>
        <w:t>Membre de la commission des relatio</w:t>
      </w:r>
      <w:r>
        <w:rPr>
          <w:rFonts w:ascii="Times New Roman" w:hAnsi="Times New Roman"/>
          <w:sz w:val="22"/>
          <w:szCs w:val="22"/>
        </w:rPr>
        <w:t>ns internationales de l’INPL,</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2001 à 2002</w:t>
      </w:r>
      <w:r>
        <w:rPr>
          <w:rFonts w:ascii="Times New Roman" w:hAnsi="Times New Roman"/>
          <w:sz w:val="22"/>
          <w:szCs w:val="22"/>
        </w:rPr>
        <w:t xml:space="preserve"> : </w:t>
      </w:r>
      <w:r w:rsidR="00256DAD" w:rsidRPr="00256DAD">
        <w:rPr>
          <w:rFonts w:ascii="Times New Roman" w:hAnsi="Times New Roman"/>
          <w:sz w:val="22"/>
          <w:szCs w:val="22"/>
        </w:rPr>
        <w:t>Président de la commission de spéci</w:t>
      </w:r>
      <w:r>
        <w:rPr>
          <w:rFonts w:ascii="Times New Roman" w:hAnsi="Times New Roman"/>
          <w:sz w:val="22"/>
          <w:szCs w:val="22"/>
        </w:rPr>
        <w:t>alistes de gestion de l’INPL,</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2000 à 2002</w:t>
      </w:r>
      <w:r>
        <w:rPr>
          <w:rFonts w:ascii="Times New Roman" w:hAnsi="Times New Roman"/>
          <w:sz w:val="22"/>
          <w:szCs w:val="22"/>
        </w:rPr>
        <w:t xml:space="preserve"> : </w:t>
      </w:r>
      <w:r w:rsidR="00256DAD" w:rsidRPr="00256DAD">
        <w:rPr>
          <w:rFonts w:ascii="Times New Roman" w:hAnsi="Times New Roman"/>
          <w:sz w:val="22"/>
          <w:szCs w:val="22"/>
        </w:rPr>
        <w:t>Président de la commission de spécialistes de ges</w:t>
      </w:r>
      <w:r>
        <w:rPr>
          <w:rFonts w:ascii="Times New Roman" w:hAnsi="Times New Roman"/>
          <w:sz w:val="22"/>
          <w:szCs w:val="22"/>
        </w:rPr>
        <w:t>tion de l'université de Metz,</w:t>
      </w:r>
    </w:p>
    <w:p w:rsidR="00256DAD" w:rsidRPr="00256DAD" w:rsidRDefault="00F65FC3" w:rsidP="008E6D96">
      <w:pPr>
        <w:pStyle w:val="Paragraphedeliste"/>
        <w:numPr>
          <w:ilvl w:val="0"/>
          <w:numId w:val="38"/>
        </w:numPr>
        <w:tabs>
          <w:tab w:val="right" w:pos="851"/>
        </w:tabs>
        <w:ind w:hanging="153"/>
        <w:contextualSpacing w:val="0"/>
        <w:rPr>
          <w:rFonts w:ascii="Times New Roman" w:hAnsi="Times New Roman"/>
          <w:sz w:val="22"/>
          <w:szCs w:val="22"/>
        </w:rPr>
      </w:pPr>
      <w:r w:rsidRPr="00256DAD">
        <w:rPr>
          <w:rFonts w:ascii="Times New Roman" w:hAnsi="Times New Roman"/>
          <w:sz w:val="22"/>
          <w:szCs w:val="22"/>
        </w:rPr>
        <w:t>1997 à 1999</w:t>
      </w:r>
      <w:r>
        <w:rPr>
          <w:rFonts w:ascii="Times New Roman" w:hAnsi="Times New Roman"/>
          <w:sz w:val="22"/>
          <w:szCs w:val="22"/>
        </w:rPr>
        <w:t xml:space="preserve"> : </w:t>
      </w:r>
      <w:r w:rsidR="00256DAD" w:rsidRPr="00256DAD">
        <w:rPr>
          <w:rFonts w:ascii="Times New Roman" w:hAnsi="Times New Roman"/>
          <w:sz w:val="22"/>
          <w:szCs w:val="22"/>
        </w:rPr>
        <w:t>Vice-Président de la commission de spécialistes de ge</w:t>
      </w:r>
      <w:r w:rsidR="001F3280">
        <w:rPr>
          <w:rFonts w:ascii="Times New Roman" w:hAnsi="Times New Roman"/>
          <w:sz w:val="22"/>
          <w:szCs w:val="22"/>
        </w:rPr>
        <w:t xml:space="preserve">stion </w:t>
      </w:r>
      <w:r>
        <w:rPr>
          <w:rFonts w:ascii="Times New Roman" w:hAnsi="Times New Roman"/>
          <w:sz w:val="22"/>
          <w:szCs w:val="22"/>
        </w:rPr>
        <w:t>de Metz,</w:t>
      </w:r>
    </w:p>
    <w:p w:rsidR="00256DAD" w:rsidRPr="00FE2911" w:rsidRDefault="00F65FC3" w:rsidP="008E6D96">
      <w:pPr>
        <w:pStyle w:val="Paragraphedeliste"/>
        <w:numPr>
          <w:ilvl w:val="0"/>
          <w:numId w:val="38"/>
        </w:numPr>
        <w:tabs>
          <w:tab w:val="right" w:pos="851"/>
        </w:tabs>
        <w:spacing w:after="120"/>
        <w:ind w:hanging="153"/>
        <w:contextualSpacing w:val="0"/>
        <w:rPr>
          <w:rFonts w:ascii="Times New Roman" w:hAnsi="Times New Roman"/>
          <w:sz w:val="22"/>
          <w:szCs w:val="22"/>
        </w:rPr>
      </w:pPr>
      <w:r w:rsidRPr="00256DAD">
        <w:rPr>
          <w:rFonts w:ascii="Times New Roman" w:hAnsi="Times New Roman"/>
          <w:sz w:val="22"/>
          <w:szCs w:val="22"/>
        </w:rPr>
        <w:t>1997 à 2000</w:t>
      </w:r>
      <w:r>
        <w:rPr>
          <w:rFonts w:ascii="Times New Roman" w:hAnsi="Times New Roman"/>
          <w:sz w:val="22"/>
          <w:szCs w:val="22"/>
        </w:rPr>
        <w:t xml:space="preserve"> : </w:t>
      </w:r>
      <w:r w:rsidR="00256DAD" w:rsidRPr="00256DAD">
        <w:rPr>
          <w:rFonts w:ascii="Times New Roman" w:hAnsi="Times New Roman"/>
          <w:sz w:val="22"/>
          <w:szCs w:val="22"/>
        </w:rPr>
        <w:t>Chargé de mission relations internation</w:t>
      </w:r>
      <w:r>
        <w:rPr>
          <w:rFonts w:ascii="Times New Roman" w:hAnsi="Times New Roman"/>
          <w:sz w:val="22"/>
          <w:szCs w:val="22"/>
        </w:rPr>
        <w:t>ales de l’Université de Metz.</w:t>
      </w:r>
    </w:p>
    <w:p w:rsidR="00FE2911" w:rsidRDefault="00256DAD" w:rsidP="008E6D96">
      <w:pPr>
        <w:pStyle w:val="Paragraphedeliste"/>
        <w:numPr>
          <w:ilvl w:val="0"/>
          <w:numId w:val="37"/>
        </w:numPr>
        <w:tabs>
          <w:tab w:val="left" w:pos="567"/>
        </w:tabs>
        <w:spacing w:after="60"/>
        <w:ind w:left="426" w:hanging="142"/>
        <w:jc w:val="both"/>
        <w:rPr>
          <w:rFonts w:ascii="Times New Roman" w:hAnsi="Times New Roman"/>
          <w:b/>
          <w:sz w:val="22"/>
          <w:szCs w:val="22"/>
          <w:u w:val="single"/>
        </w:rPr>
      </w:pPr>
      <w:r w:rsidRPr="00943CC2">
        <w:rPr>
          <w:rFonts w:ascii="Times New Roman" w:hAnsi="Times New Roman"/>
          <w:b/>
          <w:sz w:val="22"/>
          <w:szCs w:val="22"/>
          <w:u w:val="single"/>
        </w:rPr>
        <w:t>Direct</w:t>
      </w:r>
      <w:r w:rsidR="000A4CA3">
        <w:rPr>
          <w:rFonts w:ascii="Times New Roman" w:hAnsi="Times New Roman"/>
          <w:b/>
          <w:sz w:val="22"/>
          <w:szCs w:val="22"/>
          <w:u w:val="single"/>
        </w:rPr>
        <w:t>ion et animation de formations</w:t>
      </w:r>
    </w:p>
    <w:p w:rsidR="00D15020" w:rsidRPr="00D15020" w:rsidRDefault="00D15020" w:rsidP="00D15020">
      <w:pPr>
        <w:pStyle w:val="Paragraphedeliste"/>
        <w:tabs>
          <w:tab w:val="left" w:pos="567"/>
        </w:tabs>
        <w:spacing w:after="60"/>
        <w:ind w:left="426"/>
        <w:jc w:val="both"/>
        <w:rPr>
          <w:rFonts w:ascii="Times New Roman" w:hAnsi="Times New Roman"/>
          <w:b/>
          <w:sz w:val="16"/>
          <w:szCs w:val="16"/>
          <w:u w:val="single"/>
        </w:rPr>
      </w:pPr>
    </w:p>
    <w:p w:rsidR="00256DAD" w:rsidRPr="00D15020" w:rsidRDefault="000A4CA3" w:rsidP="008E6D96">
      <w:pPr>
        <w:pStyle w:val="Paragraphedeliste"/>
        <w:numPr>
          <w:ilvl w:val="0"/>
          <w:numId w:val="39"/>
        </w:numPr>
        <w:tabs>
          <w:tab w:val="left" w:pos="709"/>
        </w:tabs>
        <w:spacing w:before="120"/>
        <w:ind w:left="567" w:firstLine="0"/>
        <w:rPr>
          <w:rFonts w:ascii="Times New Roman" w:hAnsi="Times New Roman"/>
          <w:b/>
          <w:sz w:val="22"/>
          <w:szCs w:val="22"/>
        </w:rPr>
      </w:pPr>
      <w:r>
        <w:rPr>
          <w:rFonts w:ascii="Times New Roman" w:hAnsi="Times New Roman"/>
          <w:b/>
          <w:sz w:val="22"/>
          <w:szCs w:val="22"/>
        </w:rPr>
        <w:t>Direction</w:t>
      </w:r>
      <w:r w:rsidR="00256DAD" w:rsidRPr="00D15020">
        <w:rPr>
          <w:rFonts w:ascii="Times New Roman" w:hAnsi="Times New Roman"/>
          <w:b/>
          <w:sz w:val="22"/>
          <w:szCs w:val="22"/>
        </w:rPr>
        <w:t xml:space="preserve"> de Mentions :</w:t>
      </w:r>
    </w:p>
    <w:p w:rsidR="00256DAD" w:rsidRPr="00256DAD" w:rsidRDefault="00256DAD" w:rsidP="008E6D96">
      <w:pPr>
        <w:pStyle w:val="Paragraphedeliste"/>
        <w:numPr>
          <w:ilvl w:val="0"/>
          <w:numId w:val="15"/>
        </w:numPr>
        <w:ind w:left="851" w:hanging="142"/>
        <w:contextualSpacing w:val="0"/>
        <w:jc w:val="both"/>
        <w:rPr>
          <w:rFonts w:ascii="Times New Roman" w:hAnsi="Times New Roman"/>
          <w:sz w:val="22"/>
          <w:szCs w:val="22"/>
        </w:rPr>
      </w:pPr>
      <w:r w:rsidRPr="00256DAD">
        <w:rPr>
          <w:rFonts w:ascii="Times New Roman" w:hAnsi="Times New Roman"/>
          <w:sz w:val="22"/>
          <w:szCs w:val="22"/>
        </w:rPr>
        <w:t>Directeur de la Mention « Management de l’innovation », IAE de Metz, pour l’offre de formation 20</w:t>
      </w:r>
      <w:r w:rsidR="003374F7">
        <w:rPr>
          <w:rFonts w:ascii="Times New Roman" w:hAnsi="Times New Roman"/>
          <w:sz w:val="22"/>
          <w:szCs w:val="22"/>
        </w:rPr>
        <w:t>1</w:t>
      </w:r>
      <w:r w:rsidRPr="00256DAD">
        <w:rPr>
          <w:rFonts w:ascii="Times New Roman" w:hAnsi="Times New Roman"/>
          <w:sz w:val="22"/>
          <w:szCs w:val="22"/>
        </w:rPr>
        <w:t>3-2017, partenariat avec l’ISIAM Agadir (Maroc) et le CRP Henri Tudor Luxembourg.</w:t>
      </w:r>
    </w:p>
    <w:p w:rsidR="00256DAD" w:rsidRPr="00256DAD" w:rsidRDefault="00256DAD" w:rsidP="008E6D96">
      <w:pPr>
        <w:pStyle w:val="Paragraphedeliste"/>
        <w:numPr>
          <w:ilvl w:val="0"/>
          <w:numId w:val="16"/>
        </w:numPr>
        <w:ind w:left="851" w:hanging="142"/>
        <w:contextualSpacing w:val="0"/>
        <w:jc w:val="both"/>
        <w:rPr>
          <w:rFonts w:ascii="Times New Roman" w:hAnsi="Times New Roman"/>
          <w:sz w:val="22"/>
          <w:szCs w:val="22"/>
        </w:rPr>
      </w:pPr>
      <w:r w:rsidRPr="00256DAD">
        <w:rPr>
          <w:rFonts w:ascii="Times New Roman" w:hAnsi="Times New Roman"/>
          <w:sz w:val="22"/>
          <w:szCs w:val="22"/>
        </w:rPr>
        <w:t>Directeur de la Mention « Gestion des Ressources Humaines », IAE de Metz, pour l’offre de formation 20</w:t>
      </w:r>
      <w:r w:rsidR="003374F7">
        <w:rPr>
          <w:rFonts w:ascii="Times New Roman" w:hAnsi="Times New Roman"/>
          <w:sz w:val="22"/>
          <w:szCs w:val="22"/>
        </w:rPr>
        <w:t>1</w:t>
      </w:r>
      <w:r w:rsidRPr="00256DAD">
        <w:rPr>
          <w:rFonts w:ascii="Times New Roman" w:hAnsi="Times New Roman"/>
          <w:sz w:val="22"/>
          <w:szCs w:val="22"/>
        </w:rPr>
        <w:t>3-2017, partenariat avec l’ISIAM Agadir (Maroc).</w:t>
      </w:r>
    </w:p>
    <w:p w:rsidR="00256DAD" w:rsidRPr="00256DAD" w:rsidRDefault="00256DAD" w:rsidP="008E6D96">
      <w:pPr>
        <w:pStyle w:val="Paragraphedeliste"/>
        <w:numPr>
          <w:ilvl w:val="0"/>
          <w:numId w:val="15"/>
        </w:numPr>
        <w:ind w:left="851" w:hanging="142"/>
        <w:contextualSpacing w:val="0"/>
        <w:jc w:val="both"/>
        <w:rPr>
          <w:rFonts w:ascii="Times New Roman" w:hAnsi="Times New Roman"/>
          <w:sz w:val="22"/>
          <w:szCs w:val="22"/>
        </w:rPr>
      </w:pPr>
      <w:r w:rsidRPr="00256DAD">
        <w:rPr>
          <w:rFonts w:ascii="Times New Roman" w:hAnsi="Times New Roman"/>
          <w:sz w:val="22"/>
          <w:szCs w:val="22"/>
        </w:rPr>
        <w:t>Direction de la Mention « Management d</w:t>
      </w:r>
      <w:r w:rsidR="003374F7">
        <w:rPr>
          <w:rFonts w:ascii="Times New Roman" w:hAnsi="Times New Roman"/>
          <w:sz w:val="22"/>
          <w:szCs w:val="22"/>
        </w:rPr>
        <w:t>e l’innovation », IAE de Metz,</w:t>
      </w:r>
      <w:r w:rsidRPr="00256DAD">
        <w:rPr>
          <w:rFonts w:ascii="Times New Roman" w:hAnsi="Times New Roman"/>
          <w:sz w:val="22"/>
          <w:szCs w:val="22"/>
        </w:rPr>
        <w:t xml:space="preserve"> 201</w:t>
      </w:r>
      <w:r w:rsidR="003374F7">
        <w:rPr>
          <w:rFonts w:ascii="Times New Roman" w:hAnsi="Times New Roman"/>
          <w:sz w:val="22"/>
          <w:szCs w:val="22"/>
        </w:rPr>
        <w:t>0-2013</w:t>
      </w:r>
      <w:r w:rsidRPr="00256DAD">
        <w:rPr>
          <w:rFonts w:ascii="Times New Roman" w:hAnsi="Times New Roman"/>
          <w:sz w:val="22"/>
          <w:szCs w:val="22"/>
        </w:rPr>
        <w:t>, partenariat avec l’ISIAM Agadir (Maroc) et le CRP Henri Tudor Luxembourg.</w:t>
      </w:r>
    </w:p>
    <w:p w:rsidR="00256DAD" w:rsidRPr="00256DAD" w:rsidRDefault="00256DAD" w:rsidP="008E6D96">
      <w:pPr>
        <w:pStyle w:val="Paragraphedeliste"/>
        <w:numPr>
          <w:ilvl w:val="0"/>
          <w:numId w:val="16"/>
        </w:numPr>
        <w:spacing w:after="60"/>
        <w:ind w:left="851" w:hanging="142"/>
        <w:contextualSpacing w:val="0"/>
        <w:jc w:val="both"/>
        <w:rPr>
          <w:rFonts w:ascii="Times New Roman" w:hAnsi="Times New Roman"/>
          <w:sz w:val="22"/>
          <w:szCs w:val="22"/>
        </w:rPr>
      </w:pPr>
      <w:r w:rsidRPr="00256DAD">
        <w:rPr>
          <w:rFonts w:ascii="Times New Roman" w:hAnsi="Times New Roman"/>
          <w:sz w:val="22"/>
          <w:szCs w:val="22"/>
        </w:rPr>
        <w:t>Directeur de la Mention  « Sciences du Management et Administration » de l’Université de Nancy 2  de 2005 à 2009, partenariat avec l’ISIAM Agadir (Maroc) et la CEPL Luxembourg.</w:t>
      </w:r>
    </w:p>
    <w:p w:rsidR="00256DAD" w:rsidRPr="00256DAD" w:rsidRDefault="00256DAD" w:rsidP="008E6D96">
      <w:pPr>
        <w:pStyle w:val="Paragraphedeliste"/>
        <w:numPr>
          <w:ilvl w:val="0"/>
          <w:numId w:val="39"/>
        </w:numPr>
        <w:tabs>
          <w:tab w:val="left" w:pos="851"/>
        </w:tabs>
        <w:ind w:left="709" w:hanging="142"/>
        <w:contextualSpacing w:val="0"/>
        <w:rPr>
          <w:rFonts w:ascii="Times New Roman" w:hAnsi="Times New Roman"/>
          <w:b/>
          <w:sz w:val="22"/>
          <w:szCs w:val="22"/>
        </w:rPr>
      </w:pPr>
      <w:r w:rsidRPr="00256DAD">
        <w:rPr>
          <w:rFonts w:ascii="Times New Roman" w:hAnsi="Times New Roman"/>
          <w:b/>
          <w:sz w:val="22"/>
          <w:szCs w:val="22"/>
        </w:rPr>
        <w:t>Responsabilités pédagogiques :</w:t>
      </w:r>
    </w:p>
    <w:p w:rsidR="00D503E8" w:rsidRPr="0024333D" w:rsidRDefault="003374F7" w:rsidP="00D503E8">
      <w:pPr>
        <w:pStyle w:val="Paragraphedeliste"/>
        <w:numPr>
          <w:ilvl w:val="0"/>
          <w:numId w:val="15"/>
        </w:numPr>
        <w:ind w:left="851" w:hanging="142"/>
        <w:contextualSpacing w:val="0"/>
        <w:jc w:val="both"/>
        <w:rPr>
          <w:rFonts w:ascii="Times New Roman" w:hAnsi="Times New Roman"/>
          <w:sz w:val="22"/>
          <w:szCs w:val="22"/>
        </w:rPr>
      </w:pPr>
      <w:r w:rsidRPr="00256DAD">
        <w:rPr>
          <w:rFonts w:ascii="Times New Roman" w:hAnsi="Times New Roman"/>
          <w:sz w:val="22"/>
          <w:szCs w:val="22"/>
        </w:rPr>
        <w:t xml:space="preserve">Responsable du </w:t>
      </w:r>
      <w:r w:rsidR="00D503E8" w:rsidRPr="0024333D">
        <w:rPr>
          <w:rFonts w:ascii="Times New Roman" w:hAnsi="Times New Roman"/>
          <w:sz w:val="22"/>
          <w:szCs w:val="22"/>
        </w:rPr>
        <w:t>Mastère Spécialisé (CGE) « Accompagnateur d’entrepreneurs et de dirigeants de petites organisations » (2014-2015) pour le Cnam.</w:t>
      </w:r>
    </w:p>
    <w:p w:rsidR="00D503E8" w:rsidRPr="0024333D" w:rsidRDefault="00D503E8" w:rsidP="00D503E8">
      <w:pPr>
        <w:pStyle w:val="Paragraphedeliste"/>
        <w:numPr>
          <w:ilvl w:val="0"/>
          <w:numId w:val="15"/>
        </w:numPr>
        <w:ind w:left="851" w:hanging="142"/>
        <w:contextualSpacing w:val="0"/>
        <w:jc w:val="both"/>
        <w:rPr>
          <w:rFonts w:ascii="Times New Roman" w:hAnsi="Times New Roman"/>
          <w:sz w:val="22"/>
          <w:szCs w:val="22"/>
        </w:rPr>
      </w:pPr>
      <w:r w:rsidRPr="0024333D">
        <w:rPr>
          <w:rFonts w:ascii="Times New Roman" w:hAnsi="Times New Roman"/>
          <w:sz w:val="22"/>
          <w:szCs w:val="22"/>
        </w:rPr>
        <w:t>Coordination nationale de la Licence Professionnelle 043 « </w:t>
      </w:r>
      <w:r w:rsidRPr="0024333D">
        <w:rPr>
          <w:rFonts w:ascii="Times New Roman" w:hAnsi="Times New Roman"/>
          <w:bCs/>
          <w:sz w:val="22"/>
          <w:szCs w:val="22"/>
        </w:rPr>
        <w:t>Responsable stratégique et opérationnel de petite entreprise et d’entreprise artisanale</w:t>
      </w:r>
      <w:r w:rsidR="00653D3E" w:rsidRPr="0024333D">
        <w:rPr>
          <w:rFonts w:ascii="Times New Roman" w:hAnsi="Times New Roman"/>
          <w:bCs/>
          <w:sz w:val="22"/>
          <w:szCs w:val="22"/>
        </w:rPr>
        <w:t xml:space="preserve"> » du </w:t>
      </w:r>
      <w:proofErr w:type="spellStart"/>
      <w:r w:rsidR="00653D3E" w:rsidRPr="0024333D">
        <w:rPr>
          <w:rFonts w:ascii="Times New Roman" w:hAnsi="Times New Roman"/>
          <w:bCs/>
          <w:sz w:val="22"/>
          <w:szCs w:val="22"/>
        </w:rPr>
        <w:t>Cn</w:t>
      </w:r>
      <w:r w:rsidR="003374F7">
        <w:rPr>
          <w:rFonts w:ascii="Times New Roman" w:hAnsi="Times New Roman"/>
          <w:bCs/>
          <w:sz w:val="22"/>
          <w:szCs w:val="22"/>
        </w:rPr>
        <w:t>am</w:t>
      </w:r>
      <w:proofErr w:type="spellEnd"/>
      <w:r w:rsidR="003374F7">
        <w:rPr>
          <w:rFonts w:ascii="Times New Roman" w:hAnsi="Times New Roman"/>
          <w:bCs/>
          <w:sz w:val="22"/>
          <w:szCs w:val="22"/>
        </w:rPr>
        <w:t xml:space="preserve"> Entrep</w:t>
      </w:r>
      <w:r w:rsidR="00653D3E" w:rsidRPr="0024333D">
        <w:rPr>
          <w:rFonts w:ascii="Times New Roman" w:hAnsi="Times New Roman"/>
          <w:bCs/>
          <w:sz w:val="22"/>
          <w:szCs w:val="22"/>
        </w:rPr>
        <w:t xml:space="preserve">reneur(s) </w:t>
      </w:r>
      <w:r w:rsidR="0024333D">
        <w:rPr>
          <w:rFonts w:ascii="Times New Roman" w:hAnsi="Times New Roman"/>
          <w:bCs/>
          <w:sz w:val="22"/>
          <w:szCs w:val="22"/>
        </w:rPr>
        <w:t>en</w:t>
      </w:r>
      <w:r w:rsidR="00653D3E" w:rsidRPr="0024333D">
        <w:rPr>
          <w:rFonts w:ascii="Times New Roman" w:hAnsi="Times New Roman"/>
          <w:bCs/>
          <w:sz w:val="22"/>
          <w:szCs w:val="22"/>
        </w:rPr>
        <w:t xml:space="preserve"> 2013</w:t>
      </w:r>
      <w:r w:rsidR="0024333D">
        <w:rPr>
          <w:rFonts w:ascii="Times New Roman" w:hAnsi="Times New Roman"/>
          <w:bCs/>
          <w:sz w:val="22"/>
          <w:szCs w:val="22"/>
        </w:rPr>
        <w:t>-2014</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t xml:space="preserve">Responsable du Parcours « Entrepreneuriat et Managements de projets » de l’IAE de Metz </w:t>
      </w:r>
      <w:r w:rsidR="00D503E8">
        <w:rPr>
          <w:rFonts w:ascii="Times New Roman" w:hAnsi="Times New Roman"/>
          <w:sz w:val="22"/>
          <w:szCs w:val="22"/>
        </w:rPr>
        <w:t xml:space="preserve">de </w:t>
      </w:r>
      <w:r w:rsidRPr="00256DAD">
        <w:rPr>
          <w:rFonts w:ascii="Times New Roman" w:hAnsi="Times New Roman"/>
          <w:sz w:val="22"/>
          <w:szCs w:val="22"/>
        </w:rPr>
        <w:t>2010</w:t>
      </w:r>
      <w:r w:rsidR="00D503E8">
        <w:rPr>
          <w:rFonts w:ascii="Times New Roman" w:hAnsi="Times New Roman"/>
          <w:sz w:val="22"/>
          <w:szCs w:val="22"/>
        </w:rPr>
        <w:t xml:space="preserve"> à juillet 2013</w:t>
      </w:r>
      <w:r w:rsidRPr="00256DAD">
        <w:rPr>
          <w:rFonts w:ascii="Times New Roman" w:hAnsi="Times New Roman"/>
          <w:sz w:val="22"/>
          <w:szCs w:val="22"/>
        </w:rPr>
        <w:t>, partenariat avec l’ISIAM Agadir (Maroc).</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t>Responsable du parcours « GRH et Organisation » - Spécialité « Recherche en Sciences de Gestion » de l’IAE de Nancy de 2005 à 2007.</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t>Responsable du DEA en Sciences de Gestion de l’IAE de Nancy en 2003.</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lastRenderedPageBreak/>
        <w:t>Responsable du DESS « Entrepreneuriat et Développement des PME » de l’IAE de Metz de 1997 à 2000, partenariat avec l’ISIAM Agadir (Maroc).</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t>Responsable du DESS « CAAE » de l’IAE de Metz de 1994 à 1996.</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t>Responsable du Département « Mangement et Ressources Humaines » au sein du Groupe ICN de 1995 à 2000.</w:t>
      </w:r>
    </w:p>
    <w:p w:rsidR="00256DAD" w:rsidRPr="00256DAD" w:rsidRDefault="00256DAD" w:rsidP="008E6D96">
      <w:pPr>
        <w:pStyle w:val="Paragraphedeliste"/>
        <w:numPr>
          <w:ilvl w:val="0"/>
          <w:numId w:val="15"/>
        </w:numPr>
        <w:ind w:left="851" w:hanging="142"/>
        <w:contextualSpacing w:val="0"/>
        <w:rPr>
          <w:rFonts w:ascii="Times New Roman" w:hAnsi="Times New Roman"/>
          <w:sz w:val="22"/>
          <w:szCs w:val="22"/>
        </w:rPr>
      </w:pPr>
      <w:r w:rsidRPr="00256DAD">
        <w:rPr>
          <w:rFonts w:ascii="Times New Roman" w:hAnsi="Times New Roman"/>
          <w:sz w:val="22"/>
          <w:szCs w:val="22"/>
        </w:rPr>
        <w:t>Responsable du DESS « Stratégie et gestion des PME » de l’IAE de Strasbourg de 1993 à 1994.</w:t>
      </w:r>
    </w:p>
    <w:p w:rsidR="00EE4329" w:rsidRPr="00EE4329" w:rsidRDefault="00256DAD" w:rsidP="008E6D96">
      <w:pPr>
        <w:pStyle w:val="Paragraphedeliste"/>
        <w:numPr>
          <w:ilvl w:val="0"/>
          <w:numId w:val="15"/>
        </w:numPr>
        <w:spacing w:after="120"/>
        <w:ind w:left="851" w:hanging="142"/>
        <w:contextualSpacing w:val="0"/>
        <w:rPr>
          <w:rFonts w:ascii="Times New Roman" w:hAnsi="Times New Roman"/>
          <w:sz w:val="22"/>
          <w:szCs w:val="22"/>
        </w:rPr>
      </w:pPr>
      <w:r w:rsidRPr="00256DAD">
        <w:rPr>
          <w:rFonts w:ascii="Times New Roman" w:hAnsi="Times New Roman"/>
          <w:sz w:val="22"/>
          <w:szCs w:val="22"/>
        </w:rPr>
        <w:t>Responsable de la filière GRH au sein du Groupe ICN de 1991 à 1994.</w:t>
      </w:r>
    </w:p>
    <w:p w:rsidR="008F38B3" w:rsidRPr="00D15020" w:rsidRDefault="00D15020" w:rsidP="008E6D96">
      <w:pPr>
        <w:pStyle w:val="Corpsdetexte"/>
        <w:numPr>
          <w:ilvl w:val="0"/>
          <w:numId w:val="37"/>
        </w:numPr>
        <w:tabs>
          <w:tab w:val="clear" w:pos="0"/>
          <w:tab w:val="clear" w:pos="144"/>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567"/>
        </w:tabs>
        <w:spacing w:after="120"/>
        <w:ind w:left="426" w:hanging="142"/>
        <w:rPr>
          <w:rFonts w:ascii="Times New Roman" w:hAnsi="Times New Roman"/>
          <w:sz w:val="22"/>
          <w:szCs w:val="22"/>
        </w:rPr>
      </w:pPr>
      <w:r w:rsidRPr="00D15020">
        <w:rPr>
          <w:rFonts w:ascii="Times New Roman" w:hAnsi="Times New Roman"/>
          <w:b/>
          <w:sz w:val="22"/>
          <w:szCs w:val="22"/>
          <w:u w:val="single"/>
        </w:rPr>
        <w:t>Autres responsabilités</w:t>
      </w:r>
    </w:p>
    <w:p w:rsidR="00F65FC3" w:rsidRPr="00D15020" w:rsidRDefault="00F65FC3" w:rsidP="008E6D96">
      <w:pPr>
        <w:numPr>
          <w:ilvl w:val="0"/>
          <w:numId w:val="12"/>
        </w:numPr>
        <w:tabs>
          <w:tab w:val="left" w:pos="426"/>
          <w:tab w:val="left" w:pos="709"/>
          <w:tab w:val="right" w:pos="851"/>
          <w:tab w:val="right" w:pos="1276"/>
          <w:tab w:val="left" w:pos="1701"/>
        </w:tabs>
        <w:ind w:left="567" w:firstLine="0"/>
        <w:jc w:val="both"/>
        <w:rPr>
          <w:rFonts w:ascii="Times New Roman" w:hAnsi="Times New Roman"/>
          <w:b/>
          <w:sz w:val="22"/>
          <w:szCs w:val="22"/>
        </w:rPr>
      </w:pPr>
      <w:r w:rsidRPr="00D15020">
        <w:rPr>
          <w:rFonts w:ascii="Times New Roman" w:hAnsi="Times New Roman"/>
          <w:b/>
          <w:sz w:val="22"/>
          <w:szCs w:val="22"/>
        </w:rPr>
        <w:t xml:space="preserve">Organisation colloques, conférences, journées d’étude </w:t>
      </w:r>
    </w:p>
    <w:p w:rsidR="00807C11" w:rsidRPr="00807C11" w:rsidRDefault="00807C11" w:rsidP="008E6D96">
      <w:pPr>
        <w:numPr>
          <w:ilvl w:val="0"/>
          <w:numId w:val="17"/>
        </w:numPr>
        <w:tabs>
          <w:tab w:val="left" w:pos="709"/>
          <w:tab w:val="right" w:pos="851"/>
          <w:tab w:val="left" w:pos="993"/>
          <w:tab w:val="right" w:pos="1418"/>
        </w:tabs>
        <w:ind w:left="709" w:firstLine="0"/>
        <w:jc w:val="both"/>
        <w:rPr>
          <w:rFonts w:ascii="Times New Roman" w:hAnsi="Times New Roman"/>
          <w:sz w:val="22"/>
          <w:szCs w:val="22"/>
        </w:rPr>
      </w:pPr>
      <w:r>
        <w:rPr>
          <w:rFonts w:ascii="Times New Roman" w:hAnsi="Times New Roman"/>
          <w:sz w:val="22"/>
          <w:szCs w:val="22"/>
        </w:rPr>
        <w:t>Journées « Entrepreneuriat et Petite entreprise Innovante » (</w:t>
      </w:r>
      <w:proofErr w:type="spellStart"/>
      <w:r>
        <w:rPr>
          <w:rFonts w:ascii="Times New Roman" w:hAnsi="Times New Roman"/>
          <w:sz w:val="22"/>
          <w:szCs w:val="22"/>
        </w:rPr>
        <w:t>EP</w:t>
      </w:r>
      <w:r w:rsidRPr="00807C11">
        <w:rPr>
          <w:rFonts w:ascii="Times New Roman" w:hAnsi="Times New Roman"/>
          <w:sz w:val="20"/>
          <w:szCs w:val="20"/>
        </w:rPr>
        <w:t>e</w:t>
      </w:r>
      <w:r>
        <w:rPr>
          <w:rFonts w:ascii="Times New Roman" w:hAnsi="Times New Roman"/>
          <w:sz w:val="22"/>
          <w:szCs w:val="22"/>
        </w:rPr>
        <w:t>I</w:t>
      </w:r>
      <w:proofErr w:type="spellEnd"/>
      <w:r>
        <w:rPr>
          <w:rFonts w:ascii="Times New Roman" w:hAnsi="Times New Roman"/>
          <w:sz w:val="22"/>
          <w:szCs w:val="22"/>
        </w:rPr>
        <w:t xml:space="preserve">) du </w:t>
      </w:r>
      <w:proofErr w:type="spellStart"/>
      <w:r>
        <w:rPr>
          <w:rFonts w:ascii="Times New Roman" w:hAnsi="Times New Roman"/>
          <w:sz w:val="22"/>
          <w:szCs w:val="22"/>
        </w:rPr>
        <w:t>Cnam</w:t>
      </w:r>
      <w:proofErr w:type="spellEnd"/>
      <w:r>
        <w:rPr>
          <w:rFonts w:ascii="Times New Roman" w:hAnsi="Times New Roman"/>
          <w:sz w:val="22"/>
          <w:szCs w:val="22"/>
        </w:rPr>
        <w:t xml:space="preserve"> Entrepreneur(</w:t>
      </w:r>
      <w:r w:rsidRPr="00807C11">
        <w:rPr>
          <w:rFonts w:ascii="Times New Roman" w:hAnsi="Times New Roman"/>
          <w:sz w:val="22"/>
          <w:szCs w:val="22"/>
        </w:rPr>
        <w:t>s</w:t>
      </w:r>
      <w:r>
        <w:rPr>
          <w:rFonts w:ascii="Times New Roman" w:hAnsi="Times New Roman"/>
          <w:sz w:val="22"/>
          <w:szCs w:val="22"/>
        </w:rPr>
        <w:t>)</w:t>
      </w:r>
    </w:p>
    <w:p w:rsidR="00F65FC3" w:rsidRPr="00F65FC3" w:rsidRDefault="003D2198" w:rsidP="008E6D96">
      <w:pPr>
        <w:numPr>
          <w:ilvl w:val="0"/>
          <w:numId w:val="17"/>
        </w:numPr>
        <w:tabs>
          <w:tab w:val="left" w:pos="709"/>
          <w:tab w:val="right" w:pos="851"/>
          <w:tab w:val="left" w:pos="993"/>
          <w:tab w:val="right" w:pos="1418"/>
        </w:tabs>
        <w:ind w:left="709" w:firstLine="0"/>
        <w:jc w:val="both"/>
        <w:rPr>
          <w:rFonts w:ascii="Times New Roman" w:hAnsi="Times New Roman"/>
          <w:sz w:val="22"/>
          <w:szCs w:val="22"/>
        </w:rPr>
      </w:pPr>
      <w:hyperlink r:id="rId10" w:tgtFrame="_blank" w:history="1">
        <w:r w:rsidR="00F65FC3" w:rsidRPr="00F65FC3">
          <w:rPr>
            <w:rFonts w:ascii="Times New Roman" w:hAnsi="Times New Roman"/>
            <w:sz w:val="22"/>
            <w:szCs w:val="22"/>
          </w:rPr>
          <w:t>Journées d’étude</w:t>
        </w:r>
        <w:r w:rsidR="00F65FC3" w:rsidRPr="00F65FC3">
          <w:rPr>
            <w:rFonts w:ascii="Times New Roman" w:hAnsi="Times New Roman"/>
            <w:bCs/>
            <w:sz w:val="22"/>
            <w:szCs w:val="22"/>
          </w:rPr>
          <w:t xml:space="preserve"> </w:t>
        </w:r>
        <w:r w:rsidR="00F65FC3" w:rsidRPr="00F65FC3">
          <w:rPr>
            <w:rFonts w:ascii="Times New Roman" w:hAnsi="Times New Roman"/>
            <w:b/>
            <w:bCs/>
            <w:sz w:val="22"/>
            <w:szCs w:val="22"/>
          </w:rPr>
          <w:t>« </w:t>
        </w:r>
        <w:r w:rsidR="00D15020">
          <w:rPr>
            <w:rFonts w:ascii="Times New Roman" w:hAnsi="Times New Roman"/>
            <w:bCs/>
            <w:sz w:val="22"/>
            <w:szCs w:val="22"/>
          </w:rPr>
          <w:t>Comp</w:t>
        </w:r>
        <w:r w:rsidR="00F65FC3" w:rsidRPr="00F65FC3">
          <w:rPr>
            <w:rFonts w:ascii="Times New Roman" w:hAnsi="Times New Roman"/>
            <w:bCs/>
            <w:sz w:val="22"/>
            <w:szCs w:val="22"/>
          </w:rPr>
          <w:t>étences Stratégiques des TPE</w:t>
        </w:r>
        <w:r w:rsidR="00F65FC3" w:rsidRPr="00F65FC3">
          <w:rPr>
            <w:rFonts w:ascii="Times New Roman" w:hAnsi="Times New Roman"/>
            <w:b/>
            <w:bCs/>
            <w:sz w:val="22"/>
            <w:szCs w:val="22"/>
          </w:rPr>
          <w:t> »</w:t>
        </w:r>
        <w:r w:rsidR="00F65FC3" w:rsidRPr="00F65FC3">
          <w:rPr>
            <w:rFonts w:ascii="Times New Roman" w:hAnsi="Times New Roman"/>
            <w:bCs/>
            <w:sz w:val="22"/>
            <w:szCs w:val="22"/>
          </w:rPr>
          <w:t xml:space="preserve"> du</w:t>
        </w:r>
      </w:hyperlink>
      <w:r w:rsidR="00F65FC3" w:rsidRPr="00F65FC3">
        <w:rPr>
          <w:rFonts w:ascii="Times New Roman" w:hAnsi="Times New Roman"/>
          <w:sz w:val="22"/>
          <w:szCs w:val="22"/>
        </w:rPr>
        <w:t xml:space="preserve"> Club des Dirigeants Artisans de Lorraine, (4 journées par an depuis 2004),</w:t>
      </w:r>
    </w:p>
    <w:p w:rsidR="00F65FC3" w:rsidRPr="00F65FC3" w:rsidRDefault="00F65FC3" w:rsidP="008E6D96">
      <w:pPr>
        <w:pStyle w:val="Sansinterligne"/>
        <w:numPr>
          <w:ilvl w:val="0"/>
          <w:numId w:val="17"/>
        </w:numPr>
        <w:tabs>
          <w:tab w:val="left" w:pos="709"/>
          <w:tab w:val="right" w:pos="851"/>
          <w:tab w:val="left" w:pos="993"/>
          <w:tab w:val="right" w:pos="1134"/>
        </w:tabs>
        <w:ind w:left="709" w:firstLine="0"/>
        <w:jc w:val="both"/>
        <w:rPr>
          <w:sz w:val="22"/>
          <w:szCs w:val="22"/>
        </w:rPr>
      </w:pPr>
      <w:r w:rsidRPr="00F65FC3">
        <w:rPr>
          <w:sz w:val="22"/>
          <w:szCs w:val="22"/>
        </w:rPr>
        <w:t>Journées d’étude « Professionnalisation Managériale des Dirigeants de PME</w:t>
      </w:r>
      <w:r w:rsidRPr="00F65FC3">
        <w:rPr>
          <w:b/>
          <w:sz w:val="22"/>
          <w:szCs w:val="22"/>
        </w:rPr>
        <w:t> »</w:t>
      </w:r>
      <w:r w:rsidRPr="00F65FC3">
        <w:rPr>
          <w:sz w:val="22"/>
          <w:szCs w:val="22"/>
        </w:rPr>
        <w:t xml:space="preserve"> de la Plateforme RH-PME du Conseil Régional de Lorraine, (3 journées par an depuis 2006). </w:t>
      </w:r>
    </w:p>
    <w:p w:rsidR="00F65FC3" w:rsidRPr="00F65FC3" w:rsidRDefault="00F65FC3" w:rsidP="008E6D96">
      <w:pPr>
        <w:pStyle w:val="Sansinterligne"/>
        <w:numPr>
          <w:ilvl w:val="0"/>
          <w:numId w:val="17"/>
        </w:numPr>
        <w:tabs>
          <w:tab w:val="left" w:pos="567"/>
          <w:tab w:val="right" w:pos="709"/>
          <w:tab w:val="left" w:pos="993"/>
        </w:tabs>
        <w:ind w:left="567" w:firstLine="0"/>
        <w:jc w:val="both"/>
        <w:rPr>
          <w:sz w:val="22"/>
          <w:szCs w:val="22"/>
        </w:rPr>
      </w:pPr>
      <w:r w:rsidRPr="00F65FC3">
        <w:rPr>
          <w:sz w:val="22"/>
          <w:szCs w:val="22"/>
        </w:rPr>
        <w:t>Journée d’étude « Prévention des risques psychosociaux et GRH », Metz, juin 2012.</w:t>
      </w:r>
    </w:p>
    <w:p w:rsidR="00F65FC3" w:rsidRPr="00F65FC3" w:rsidRDefault="00F65FC3" w:rsidP="008E6D96">
      <w:pPr>
        <w:pStyle w:val="Sansinterligne"/>
        <w:numPr>
          <w:ilvl w:val="0"/>
          <w:numId w:val="17"/>
        </w:numPr>
        <w:tabs>
          <w:tab w:val="left" w:pos="567"/>
          <w:tab w:val="right" w:pos="709"/>
          <w:tab w:val="left" w:pos="993"/>
        </w:tabs>
        <w:ind w:left="567" w:firstLine="0"/>
        <w:jc w:val="both"/>
        <w:rPr>
          <w:sz w:val="22"/>
          <w:szCs w:val="22"/>
        </w:rPr>
      </w:pPr>
      <w:r w:rsidRPr="00F65FC3">
        <w:rPr>
          <w:sz w:val="22"/>
          <w:szCs w:val="22"/>
        </w:rPr>
        <w:t>Workshop paperJam RH, Luxembourg, décembre 2011</w:t>
      </w:r>
    </w:p>
    <w:p w:rsidR="00F65FC3" w:rsidRPr="00F65FC3" w:rsidRDefault="00F65FC3" w:rsidP="008E6D96">
      <w:pPr>
        <w:pStyle w:val="Sansinterligne"/>
        <w:numPr>
          <w:ilvl w:val="0"/>
          <w:numId w:val="17"/>
        </w:numPr>
        <w:tabs>
          <w:tab w:val="right" w:pos="851"/>
          <w:tab w:val="left" w:pos="993"/>
          <w:tab w:val="left" w:pos="1418"/>
        </w:tabs>
        <w:ind w:left="709" w:hanging="142"/>
        <w:jc w:val="both"/>
        <w:rPr>
          <w:sz w:val="22"/>
          <w:szCs w:val="22"/>
        </w:rPr>
      </w:pPr>
      <w:r w:rsidRPr="00F65FC3">
        <w:rPr>
          <w:sz w:val="22"/>
          <w:szCs w:val="22"/>
        </w:rPr>
        <w:t>19</w:t>
      </w:r>
      <w:r w:rsidRPr="00F65FC3">
        <w:rPr>
          <w:sz w:val="22"/>
          <w:szCs w:val="22"/>
          <w:vertAlign w:val="superscript"/>
        </w:rPr>
        <w:t>ème</w:t>
      </w:r>
      <w:r w:rsidRPr="00F65FC3">
        <w:rPr>
          <w:sz w:val="22"/>
          <w:szCs w:val="22"/>
        </w:rPr>
        <w:t xml:space="preserve"> Congrès de l’Association Internationale de Management Stratégique (AIMS), Luxembourg, mai 2010.</w:t>
      </w:r>
    </w:p>
    <w:p w:rsidR="00F65FC3" w:rsidRPr="00F65FC3" w:rsidRDefault="00F65FC3" w:rsidP="008E6D96">
      <w:pPr>
        <w:pStyle w:val="Sansinterligne"/>
        <w:numPr>
          <w:ilvl w:val="0"/>
          <w:numId w:val="17"/>
        </w:numPr>
        <w:tabs>
          <w:tab w:val="left" w:pos="709"/>
          <w:tab w:val="right" w:pos="851"/>
          <w:tab w:val="left" w:pos="993"/>
          <w:tab w:val="right" w:pos="1418"/>
        </w:tabs>
        <w:ind w:left="567" w:firstLine="0"/>
        <w:jc w:val="both"/>
        <w:rPr>
          <w:sz w:val="22"/>
          <w:szCs w:val="22"/>
        </w:rPr>
      </w:pPr>
      <w:r w:rsidRPr="00F65FC3">
        <w:rPr>
          <w:sz w:val="22"/>
          <w:szCs w:val="22"/>
        </w:rPr>
        <w:t xml:space="preserve">Colloque Réseau </w:t>
      </w:r>
      <w:r w:rsidRPr="00F65FC3">
        <w:rPr>
          <w:bCs/>
          <w:sz w:val="22"/>
          <w:szCs w:val="22"/>
        </w:rPr>
        <w:t>« Référence RH »,</w:t>
      </w:r>
      <w:r w:rsidRPr="00F65FC3">
        <w:rPr>
          <w:b/>
          <w:bCs/>
          <w:sz w:val="22"/>
          <w:szCs w:val="22"/>
        </w:rPr>
        <w:t xml:space="preserve"> </w:t>
      </w:r>
      <w:r w:rsidRPr="00F65FC3">
        <w:rPr>
          <w:bCs/>
          <w:sz w:val="22"/>
          <w:szCs w:val="22"/>
        </w:rPr>
        <w:t>Nancy, juin 2010.</w:t>
      </w:r>
    </w:p>
    <w:p w:rsidR="00F65FC3" w:rsidRPr="00F65FC3" w:rsidRDefault="00F65FC3" w:rsidP="008E6D96">
      <w:pPr>
        <w:pStyle w:val="Sansinterligne"/>
        <w:numPr>
          <w:ilvl w:val="0"/>
          <w:numId w:val="17"/>
        </w:numPr>
        <w:tabs>
          <w:tab w:val="left" w:pos="709"/>
          <w:tab w:val="right" w:pos="851"/>
          <w:tab w:val="left" w:pos="993"/>
          <w:tab w:val="right" w:pos="1418"/>
        </w:tabs>
        <w:ind w:left="567" w:firstLine="0"/>
        <w:jc w:val="both"/>
        <w:rPr>
          <w:sz w:val="22"/>
          <w:szCs w:val="22"/>
        </w:rPr>
      </w:pPr>
      <w:r w:rsidRPr="00F65FC3">
        <w:rPr>
          <w:sz w:val="22"/>
          <w:szCs w:val="22"/>
        </w:rPr>
        <w:t>Colloque Responsabilité Sociale des Entreprises, Agadir, avril 2007.</w:t>
      </w:r>
    </w:p>
    <w:p w:rsidR="00F65FC3" w:rsidRPr="00F65FC3" w:rsidRDefault="00F65FC3" w:rsidP="008E6D96">
      <w:pPr>
        <w:pStyle w:val="Sansinterligne"/>
        <w:numPr>
          <w:ilvl w:val="0"/>
          <w:numId w:val="17"/>
        </w:numPr>
        <w:tabs>
          <w:tab w:val="left" w:pos="709"/>
          <w:tab w:val="right" w:pos="851"/>
          <w:tab w:val="left" w:pos="993"/>
          <w:tab w:val="right" w:pos="1418"/>
        </w:tabs>
        <w:ind w:left="567" w:firstLine="0"/>
        <w:jc w:val="both"/>
        <w:rPr>
          <w:sz w:val="22"/>
          <w:szCs w:val="22"/>
        </w:rPr>
      </w:pPr>
      <w:r w:rsidRPr="00F65FC3">
        <w:rPr>
          <w:sz w:val="22"/>
          <w:szCs w:val="22"/>
        </w:rPr>
        <w:t>1</w:t>
      </w:r>
      <w:r w:rsidRPr="00F65FC3">
        <w:rPr>
          <w:sz w:val="22"/>
          <w:szCs w:val="22"/>
          <w:vertAlign w:val="superscript"/>
        </w:rPr>
        <w:t>ère</w:t>
      </w:r>
      <w:r w:rsidRPr="00F65FC3">
        <w:rPr>
          <w:sz w:val="22"/>
          <w:szCs w:val="22"/>
        </w:rPr>
        <w:t xml:space="preserve"> Journée Artisanat, Metz, juin 2006.</w:t>
      </w:r>
    </w:p>
    <w:p w:rsidR="00F65FC3" w:rsidRPr="00F65FC3" w:rsidRDefault="00F65FC3" w:rsidP="008E6D96">
      <w:pPr>
        <w:pStyle w:val="Sansinterligne"/>
        <w:numPr>
          <w:ilvl w:val="0"/>
          <w:numId w:val="17"/>
        </w:numPr>
        <w:tabs>
          <w:tab w:val="left" w:pos="709"/>
          <w:tab w:val="right" w:pos="851"/>
          <w:tab w:val="left" w:pos="993"/>
          <w:tab w:val="right" w:pos="1418"/>
        </w:tabs>
        <w:ind w:left="567" w:firstLine="0"/>
        <w:jc w:val="both"/>
        <w:rPr>
          <w:sz w:val="22"/>
          <w:szCs w:val="22"/>
        </w:rPr>
      </w:pPr>
      <w:r w:rsidRPr="00F65FC3">
        <w:rPr>
          <w:sz w:val="22"/>
          <w:szCs w:val="22"/>
        </w:rPr>
        <w:t>5</w:t>
      </w:r>
      <w:r w:rsidRPr="00F65FC3">
        <w:rPr>
          <w:sz w:val="22"/>
          <w:szCs w:val="22"/>
          <w:vertAlign w:val="superscript"/>
        </w:rPr>
        <w:t>ème</w:t>
      </w:r>
      <w:r w:rsidRPr="00F65FC3">
        <w:rPr>
          <w:sz w:val="22"/>
          <w:szCs w:val="22"/>
        </w:rPr>
        <w:t xml:space="preserve">  Colloque Métamorphose des Organisations, Nancy, novembre 2006.</w:t>
      </w:r>
    </w:p>
    <w:p w:rsidR="00F65FC3" w:rsidRPr="00F65FC3" w:rsidRDefault="00F65FC3" w:rsidP="008E6D96">
      <w:pPr>
        <w:pStyle w:val="Sansinterligne"/>
        <w:numPr>
          <w:ilvl w:val="0"/>
          <w:numId w:val="17"/>
        </w:numPr>
        <w:tabs>
          <w:tab w:val="left" w:pos="709"/>
          <w:tab w:val="right" w:pos="851"/>
          <w:tab w:val="left" w:pos="993"/>
          <w:tab w:val="right" w:pos="1418"/>
        </w:tabs>
        <w:ind w:left="567" w:firstLine="0"/>
        <w:jc w:val="both"/>
        <w:rPr>
          <w:sz w:val="22"/>
          <w:szCs w:val="22"/>
        </w:rPr>
      </w:pPr>
      <w:r w:rsidRPr="00F65FC3">
        <w:rPr>
          <w:sz w:val="22"/>
          <w:szCs w:val="22"/>
        </w:rPr>
        <w:t>9</w:t>
      </w:r>
      <w:r w:rsidRPr="00F65FC3">
        <w:rPr>
          <w:sz w:val="22"/>
          <w:szCs w:val="22"/>
          <w:vertAlign w:val="superscript"/>
        </w:rPr>
        <w:t>ème</w:t>
      </w:r>
      <w:r w:rsidRPr="00F65FC3">
        <w:rPr>
          <w:sz w:val="22"/>
          <w:szCs w:val="22"/>
        </w:rPr>
        <w:t xml:space="preserve"> Congrès Eurasia, octobre, Metz 1999.</w:t>
      </w:r>
    </w:p>
    <w:p w:rsidR="00F65FC3" w:rsidRPr="00F65FC3" w:rsidRDefault="00F65FC3" w:rsidP="008E6D96">
      <w:pPr>
        <w:pStyle w:val="Sansinterligne"/>
        <w:numPr>
          <w:ilvl w:val="0"/>
          <w:numId w:val="17"/>
        </w:numPr>
        <w:tabs>
          <w:tab w:val="left" w:pos="709"/>
          <w:tab w:val="right" w:pos="851"/>
          <w:tab w:val="left" w:pos="993"/>
          <w:tab w:val="right" w:pos="1418"/>
        </w:tabs>
        <w:ind w:left="567" w:firstLine="0"/>
        <w:jc w:val="both"/>
        <w:rPr>
          <w:sz w:val="22"/>
          <w:szCs w:val="22"/>
        </w:rPr>
      </w:pPr>
      <w:r w:rsidRPr="00F65FC3">
        <w:rPr>
          <w:sz w:val="22"/>
          <w:szCs w:val="22"/>
        </w:rPr>
        <w:t>4</w:t>
      </w:r>
      <w:r w:rsidRPr="00F65FC3">
        <w:rPr>
          <w:sz w:val="22"/>
          <w:szCs w:val="22"/>
          <w:vertAlign w:val="superscript"/>
        </w:rPr>
        <w:t>ème</w:t>
      </w:r>
      <w:r w:rsidRPr="00F65FC3">
        <w:rPr>
          <w:sz w:val="22"/>
          <w:szCs w:val="22"/>
        </w:rPr>
        <w:t xml:space="preserve"> Congrès International Francophone sur la PME (CIFPME), Metz-Nancy, octobre 1998.</w:t>
      </w:r>
    </w:p>
    <w:p w:rsidR="009D559F" w:rsidRPr="00D15020" w:rsidRDefault="00F65FC3" w:rsidP="008E6D96">
      <w:pPr>
        <w:pStyle w:val="Sansinterligne"/>
        <w:numPr>
          <w:ilvl w:val="0"/>
          <w:numId w:val="17"/>
        </w:numPr>
        <w:tabs>
          <w:tab w:val="left" w:pos="709"/>
          <w:tab w:val="right" w:pos="851"/>
          <w:tab w:val="left" w:pos="993"/>
          <w:tab w:val="right" w:pos="1418"/>
        </w:tabs>
        <w:spacing w:after="120"/>
        <w:ind w:left="567" w:firstLine="0"/>
        <w:jc w:val="both"/>
        <w:rPr>
          <w:sz w:val="22"/>
          <w:szCs w:val="22"/>
        </w:rPr>
      </w:pPr>
      <w:r w:rsidRPr="00F65FC3">
        <w:rPr>
          <w:sz w:val="22"/>
          <w:szCs w:val="22"/>
        </w:rPr>
        <w:t>39ème Conférence Annuelle Mondiale de la Petite Entrepri</w:t>
      </w:r>
      <w:r w:rsidR="00D15020">
        <w:rPr>
          <w:sz w:val="22"/>
          <w:szCs w:val="22"/>
        </w:rPr>
        <w:t>se (ICSB), Strasbourg, juin 199</w:t>
      </w:r>
    </w:p>
    <w:p w:rsidR="005D66C8" w:rsidRPr="00385C90" w:rsidRDefault="005D66C8" w:rsidP="008E6D96">
      <w:pPr>
        <w:pStyle w:val="Paragraphedeliste"/>
        <w:numPr>
          <w:ilvl w:val="0"/>
          <w:numId w:val="4"/>
        </w:numPr>
        <w:tabs>
          <w:tab w:val="clear" w:pos="720"/>
          <w:tab w:val="right" w:pos="567"/>
          <w:tab w:val="left" w:pos="709"/>
          <w:tab w:val="left" w:pos="851"/>
        </w:tabs>
        <w:ind w:hanging="295"/>
        <w:contextualSpacing w:val="0"/>
        <w:jc w:val="both"/>
        <w:rPr>
          <w:rFonts w:ascii="Times New Roman" w:hAnsi="Times New Roman"/>
          <w:b/>
          <w:sz w:val="22"/>
          <w:szCs w:val="22"/>
        </w:rPr>
      </w:pPr>
      <w:r w:rsidRPr="00385C90">
        <w:rPr>
          <w:rFonts w:ascii="Times New Roman" w:hAnsi="Times New Roman"/>
          <w:b/>
          <w:sz w:val="22"/>
          <w:szCs w:val="22"/>
        </w:rPr>
        <w:t>Responsabilités éditoriales</w:t>
      </w:r>
    </w:p>
    <w:p w:rsidR="00F65FC3" w:rsidRPr="00F65FC3" w:rsidRDefault="00F65FC3" w:rsidP="008E6D96">
      <w:pPr>
        <w:pStyle w:val="Paragraphedeliste"/>
        <w:numPr>
          <w:ilvl w:val="0"/>
          <w:numId w:val="18"/>
        </w:numPr>
        <w:tabs>
          <w:tab w:val="clear" w:pos="720"/>
          <w:tab w:val="left" w:pos="709"/>
          <w:tab w:val="right" w:pos="851"/>
          <w:tab w:val="left" w:pos="993"/>
        </w:tabs>
        <w:ind w:left="567" w:firstLine="0"/>
        <w:contextualSpacing w:val="0"/>
        <w:jc w:val="both"/>
        <w:rPr>
          <w:rFonts w:ascii="Times New Roman" w:hAnsi="Times New Roman"/>
          <w:sz w:val="22"/>
          <w:szCs w:val="22"/>
        </w:rPr>
      </w:pPr>
      <w:r w:rsidRPr="00F65FC3">
        <w:rPr>
          <w:rFonts w:ascii="Times New Roman" w:hAnsi="Times New Roman"/>
          <w:sz w:val="22"/>
          <w:szCs w:val="22"/>
        </w:rPr>
        <w:t>Co-direction de la collection « Organisation en actions » aux Presses Universitaires de Nancy.</w:t>
      </w:r>
    </w:p>
    <w:p w:rsidR="00F65FC3" w:rsidRPr="00F65FC3" w:rsidRDefault="00F65FC3" w:rsidP="008E6D96">
      <w:pPr>
        <w:pStyle w:val="Paragraphedeliste"/>
        <w:numPr>
          <w:ilvl w:val="0"/>
          <w:numId w:val="18"/>
        </w:numPr>
        <w:tabs>
          <w:tab w:val="clear" w:pos="720"/>
          <w:tab w:val="left" w:pos="709"/>
          <w:tab w:val="right" w:pos="851"/>
          <w:tab w:val="left" w:pos="993"/>
        </w:tabs>
        <w:ind w:left="567" w:firstLine="0"/>
        <w:contextualSpacing w:val="0"/>
        <w:jc w:val="both"/>
        <w:rPr>
          <w:rFonts w:ascii="Times New Roman" w:hAnsi="Times New Roman"/>
          <w:sz w:val="22"/>
          <w:szCs w:val="22"/>
        </w:rPr>
      </w:pPr>
      <w:r w:rsidRPr="00F65FC3">
        <w:rPr>
          <w:rFonts w:ascii="Times New Roman" w:hAnsi="Times New Roman"/>
          <w:sz w:val="22"/>
          <w:szCs w:val="22"/>
        </w:rPr>
        <w:t>Membre du comité scientifique de la Revue  Internationale sur la PME de</w:t>
      </w:r>
      <w:r w:rsidR="000A4CA3">
        <w:rPr>
          <w:rFonts w:ascii="Times New Roman" w:hAnsi="Times New Roman"/>
          <w:sz w:val="22"/>
          <w:szCs w:val="22"/>
        </w:rPr>
        <w:t xml:space="preserve"> </w:t>
      </w:r>
      <w:r w:rsidRPr="00F65FC3">
        <w:rPr>
          <w:rFonts w:ascii="Times New Roman" w:hAnsi="Times New Roman"/>
          <w:sz w:val="22"/>
          <w:szCs w:val="22"/>
        </w:rPr>
        <w:t>1996</w:t>
      </w:r>
      <w:r w:rsidR="000A4CA3">
        <w:rPr>
          <w:rFonts w:ascii="Times New Roman" w:hAnsi="Times New Roman"/>
          <w:sz w:val="22"/>
          <w:szCs w:val="22"/>
        </w:rPr>
        <w:t xml:space="preserve"> à 2012</w:t>
      </w:r>
      <w:r w:rsidRPr="00F65FC3">
        <w:rPr>
          <w:rFonts w:ascii="Times New Roman" w:hAnsi="Times New Roman"/>
          <w:sz w:val="22"/>
          <w:szCs w:val="22"/>
        </w:rPr>
        <w:t>.</w:t>
      </w:r>
    </w:p>
    <w:p w:rsidR="00F65FC3" w:rsidRPr="00F65FC3" w:rsidRDefault="00F65FC3" w:rsidP="008E6D96">
      <w:pPr>
        <w:pStyle w:val="Paragraphedeliste"/>
        <w:numPr>
          <w:ilvl w:val="0"/>
          <w:numId w:val="18"/>
        </w:numPr>
        <w:tabs>
          <w:tab w:val="clear" w:pos="720"/>
          <w:tab w:val="left" w:pos="709"/>
          <w:tab w:val="right" w:pos="851"/>
          <w:tab w:val="left" w:pos="993"/>
        </w:tabs>
        <w:spacing w:after="120"/>
        <w:ind w:left="567" w:firstLine="0"/>
        <w:contextualSpacing w:val="0"/>
        <w:jc w:val="both"/>
        <w:rPr>
          <w:rFonts w:ascii="Times New Roman" w:hAnsi="Times New Roman"/>
          <w:sz w:val="22"/>
          <w:szCs w:val="22"/>
        </w:rPr>
      </w:pPr>
      <w:r w:rsidRPr="00F65FC3">
        <w:rPr>
          <w:rFonts w:ascii="Times New Roman" w:hAnsi="Times New Roman"/>
          <w:sz w:val="22"/>
          <w:szCs w:val="22"/>
        </w:rPr>
        <w:t>Membre du comité scientifique de la Revue de l’Entrepreneuriat depuis 1997.</w:t>
      </w:r>
    </w:p>
    <w:p w:rsidR="00F65FC3" w:rsidRPr="00385C90" w:rsidRDefault="005D66C8" w:rsidP="008E6D96">
      <w:pPr>
        <w:pStyle w:val="Paragraphedeliste"/>
        <w:numPr>
          <w:ilvl w:val="0"/>
          <w:numId w:val="2"/>
        </w:numPr>
        <w:tabs>
          <w:tab w:val="right" w:pos="567"/>
          <w:tab w:val="left" w:pos="709"/>
          <w:tab w:val="left" w:pos="851"/>
        </w:tabs>
        <w:ind w:left="425" w:firstLine="0"/>
        <w:contextualSpacing w:val="0"/>
        <w:jc w:val="both"/>
        <w:rPr>
          <w:rFonts w:ascii="Times New Roman" w:hAnsi="Times New Roman"/>
          <w:b/>
          <w:sz w:val="22"/>
          <w:szCs w:val="22"/>
        </w:rPr>
      </w:pPr>
      <w:r w:rsidRPr="00385C90">
        <w:rPr>
          <w:rFonts w:ascii="Times New Roman" w:hAnsi="Times New Roman"/>
          <w:b/>
          <w:sz w:val="22"/>
          <w:szCs w:val="22"/>
        </w:rPr>
        <w:t>E</w:t>
      </w:r>
      <w:r w:rsidR="00F65FC3" w:rsidRPr="00385C90">
        <w:rPr>
          <w:rFonts w:ascii="Times New Roman" w:hAnsi="Times New Roman"/>
          <w:b/>
          <w:sz w:val="22"/>
          <w:szCs w:val="22"/>
        </w:rPr>
        <w:t xml:space="preserve">xpertise </w:t>
      </w:r>
    </w:p>
    <w:p w:rsidR="00F65FC3" w:rsidRPr="00F65FC3" w:rsidRDefault="00F65FC3"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F65FC3">
        <w:rPr>
          <w:rFonts w:ascii="Times New Roman" w:hAnsi="Times New Roman"/>
          <w:sz w:val="22"/>
          <w:szCs w:val="22"/>
        </w:rPr>
        <w:t>Expert auprès du Conseil Régional de Lorraine (Commission formation professionnelle) pour la professionnalisation de la GRH en PME depuis 2007</w:t>
      </w:r>
    </w:p>
    <w:p w:rsidR="00F65FC3" w:rsidRPr="00F65FC3" w:rsidRDefault="00F65FC3"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F65FC3">
        <w:rPr>
          <w:rFonts w:ascii="Times New Roman" w:hAnsi="Times New Roman"/>
          <w:sz w:val="22"/>
          <w:szCs w:val="22"/>
        </w:rPr>
        <w:t>Expert auprès de l’Agence Régionale pour l’Amélioration des Conditions de Travail (ARACT) Lorraine depuis 2006</w:t>
      </w:r>
    </w:p>
    <w:p w:rsidR="00F65FC3" w:rsidRPr="00F65FC3" w:rsidRDefault="00F65FC3"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F65FC3">
        <w:rPr>
          <w:rFonts w:ascii="Times New Roman" w:hAnsi="Times New Roman"/>
          <w:sz w:val="22"/>
          <w:szCs w:val="22"/>
        </w:rPr>
        <w:t>Expert auprès du Ministère de l’Industrie (Artisanat et PME), Institut Supérieur des Métiers (ISM) depuis 2004</w:t>
      </w:r>
    </w:p>
    <w:p w:rsidR="00F65FC3" w:rsidRPr="00F65FC3" w:rsidRDefault="00F65FC3"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F65FC3">
        <w:rPr>
          <w:rFonts w:ascii="Times New Roman" w:hAnsi="Times New Roman"/>
          <w:sz w:val="22"/>
          <w:szCs w:val="22"/>
        </w:rPr>
        <w:t>Conseiller pour la conception des programmes de formation en  Management et GRH, Centre Régional de Développement des Compétences de Lorraine-Alsace (CRDC), Pôle Emploi depuis 2004</w:t>
      </w:r>
    </w:p>
    <w:p w:rsidR="00F65FC3" w:rsidRPr="00F65FC3" w:rsidRDefault="00F65FC3"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F65FC3">
        <w:rPr>
          <w:rFonts w:ascii="Times New Roman" w:hAnsi="Times New Roman"/>
          <w:sz w:val="22"/>
          <w:szCs w:val="22"/>
        </w:rPr>
        <w:t>Expert auprès de la DRH des Caisses d’Epargne de Lorraine pour la mise en place d’un centre d’évaluation des compétences managériales depuis 2006</w:t>
      </w:r>
    </w:p>
    <w:p w:rsidR="00502562" w:rsidRDefault="00F65FC3"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F65FC3">
        <w:rPr>
          <w:rFonts w:ascii="Times New Roman" w:hAnsi="Times New Roman"/>
          <w:sz w:val="22"/>
          <w:szCs w:val="22"/>
        </w:rPr>
        <w:t>Expert pour les Relations Internationales auprès du Conseil Régional de Lorraine de 2001 à 2004</w:t>
      </w:r>
    </w:p>
    <w:p w:rsidR="00502562" w:rsidRPr="00502562" w:rsidRDefault="00502562" w:rsidP="008E6D96">
      <w:pPr>
        <w:pStyle w:val="Paragraphedeliste"/>
        <w:numPr>
          <w:ilvl w:val="0"/>
          <w:numId w:val="19"/>
        </w:numPr>
        <w:tabs>
          <w:tab w:val="left" w:pos="993"/>
          <w:tab w:val="left" w:pos="1134"/>
        </w:tabs>
        <w:ind w:left="709" w:hanging="142"/>
        <w:contextualSpacing w:val="0"/>
        <w:jc w:val="both"/>
        <w:rPr>
          <w:rFonts w:ascii="Times New Roman" w:hAnsi="Times New Roman"/>
          <w:sz w:val="22"/>
          <w:szCs w:val="22"/>
        </w:rPr>
      </w:pPr>
      <w:r w:rsidRPr="00502562">
        <w:rPr>
          <w:rFonts w:ascii="Times New Roman" w:hAnsi="Times New Roman"/>
          <w:sz w:val="22"/>
          <w:szCs w:val="22"/>
        </w:rPr>
        <w:t>Expert pour les Sciences de Gestion auprès du  Ministère de l’Enseignement Supérieur et de la Recherche de 2001 à 2004.</w:t>
      </w:r>
    </w:p>
    <w:p w:rsidR="00F65FC3" w:rsidRDefault="00F65FC3" w:rsidP="008E6D96">
      <w:pPr>
        <w:pStyle w:val="Paragraphedeliste"/>
        <w:numPr>
          <w:ilvl w:val="0"/>
          <w:numId w:val="19"/>
        </w:numPr>
        <w:tabs>
          <w:tab w:val="left" w:pos="993"/>
        </w:tabs>
        <w:spacing w:after="120"/>
        <w:ind w:left="709" w:hanging="142"/>
        <w:contextualSpacing w:val="0"/>
        <w:jc w:val="both"/>
        <w:rPr>
          <w:rFonts w:ascii="Times New Roman" w:hAnsi="Times New Roman"/>
          <w:sz w:val="22"/>
          <w:szCs w:val="22"/>
        </w:rPr>
      </w:pPr>
      <w:r w:rsidRPr="00F65FC3">
        <w:rPr>
          <w:rFonts w:ascii="Times New Roman" w:hAnsi="Times New Roman"/>
          <w:sz w:val="22"/>
          <w:szCs w:val="22"/>
        </w:rPr>
        <w:t>Expert pour la Gestion des Ressources Humaines auprès de l’Union Européenne (EUROSTAT et OEDT) de 1997 à 2001</w:t>
      </w:r>
    </w:p>
    <w:p w:rsidR="00F65FC3" w:rsidRPr="00385C90" w:rsidRDefault="005D66C8" w:rsidP="008E6D96">
      <w:pPr>
        <w:pStyle w:val="Paragraphedeliste"/>
        <w:numPr>
          <w:ilvl w:val="0"/>
          <w:numId w:val="2"/>
        </w:numPr>
        <w:tabs>
          <w:tab w:val="right" w:pos="567"/>
          <w:tab w:val="left" w:pos="709"/>
          <w:tab w:val="left" w:pos="851"/>
        </w:tabs>
        <w:ind w:left="425" w:firstLine="0"/>
        <w:contextualSpacing w:val="0"/>
        <w:jc w:val="both"/>
        <w:rPr>
          <w:rFonts w:ascii="Times New Roman" w:hAnsi="Times New Roman"/>
          <w:b/>
          <w:sz w:val="22"/>
          <w:szCs w:val="22"/>
        </w:rPr>
      </w:pPr>
      <w:r w:rsidRPr="00385C90">
        <w:rPr>
          <w:rFonts w:ascii="Times New Roman" w:hAnsi="Times New Roman"/>
          <w:b/>
          <w:sz w:val="22"/>
          <w:szCs w:val="22"/>
        </w:rPr>
        <w:t>P</w:t>
      </w:r>
      <w:r w:rsidR="00F65FC3" w:rsidRPr="00385C90">
        <w:rPr>
          <w:rFonts w:ascii="Times New Roman" w:hAnsi="Times New Roman"/>
          <w:b/>
          <w:sz w:val="22"/>
          <w:szCs w:val="22"/>
        </w:rPr>
        <w:t>articipation jury de thèse et de HDR</w:t>
      </w:r>
    </w:p>
    <w:p w:rsidR="00F65FC3" w:rsidRPr="00F65FC3" w:rsidRDefault="00E603C2" w:rsidP="008E6D96">
      <w:pPr>
        <w:pStyle w:val="Paragraphedeliste"/>
        <w:numPr>
          <w:ilvl w:val="0"/>
          <w:numId w:val="20"/>
        </w:numPr>
        <w:tabs>
          <w:tab w:val="left" w:pos="709"/>
          <w:tab w:val="right" w:pos="851"/>
          <w:tab w:val="right" w:pos="1276"/>
        </w:tabs>
        <w:ind w:left="567" w:firstLine="0"/>
        <w:contextualSpacing w:val="0"/>
        <w:jc w:val="both"/>
        <w:rPr>
          <w:rFonts w:ascii="Times New Roman" w:hAnsi="Times New Roman"/>
          <w:sz w:val="22"/>
          <w:szCs w:val="22"/>
        </w:rPr>
      </w:pPr>
      <w:r>
        <w:rPr>
          <w:rFonts w:ascii="Times New Roman" w:hAnsi="Times New Roman"/>
          <w:sz w:val="22"/>
          <w:szCs w:val="22"/>
        </w:rPr>
        <w:t>5</w:t>
      </w:r>
      <w:r w:rsidR="0033493E">
        <w:rPr>
          <w:rFonts w:ascii="Times New Roman" w:hAnsi="Times New Roman"/>
          <w:sz w:val="22"/>
          <w:szCs w:val="22"/>
        </w:rPr>
        <w:t>6</w:t>
      </w:r>
      <w:r w:rsidR="00F65FC3" w:rsidRPr="00F65FC3">
        <w:rPr>
          <w:rFonts w:ascii="Times New Roman" w:hAnsi="Times New Roman"/>
          <w:sz w:val="22"/>
          <w:szCs w:val="22"/>
        </w:rPr>
        <w:t xml:space="preserve"> jurys de thèses </w:t>
      </w:r>
    </w:p>
    <w:p w:rsidR="00F65FC3" w:rsidRDefault="0033493E" w:rsidP="008E6D96">
      <w:pPr>
        <w:pStyle w:val="Paragraphedeliste"/>
        <w:numPr>
          <w:ilvl w:val="0"/>
          <w:numId w:val="20"/>
        </w:numPr>
        <w:tabs>
          <w:tab w:val="left" w:pos="709"/>
          <w:tab w:val="right" w:pos="851"/>
          <w:tab w:val="right" w:pos="1276"/>
        </w:tabs>
        <w:spacing w:after="120"/>
        <w:ind w:left="567" w:firstLine="0"/>
        <w:contextualSpacing w:val="0"/>
        <w:jc w:val="both"/>
        <w:rPr>
          <w:rFonts w:ascii="Times New Roman" w:hAnsi="Times New Roman"/>
          <w:sz w:val="22"/>
          <w:szCs w:val="22"/>
        </w:rPr>
      </w:pPr>
      <w:r>
        <w:rPr>
          <w:rFonts w:ascii="Times New Roman" w:hAnsi="Times New Roman"/>
          <w:sz w:val="22"/>
          <w:szCs w:val="22"/>
        </w:rPr>
        <w:t>10</w:t>
      </w:r>
      <w:r w:rsidR="00F65FC3" w:rsidRPr="00F65FC3">
        <w:rPr>
          <w:rFonts w:ascii="Times New Roman" w:hAnsi="Times New Roman"/>
          <w:sz w:val="22"/>
          <w:szCs w:val="22"/>
        </w:rPr>
        <w:t xml:space="preserve"> HDR</w:t>
      </w:r>
    </w:p>
    <w:p w:rsidR="0033493E" w:rsidRPr="00F65FC3" w:rsidRDefault="0033493E" w:rsidP="0033493E">
      <w:pPr>
        <w:pStyle w:val="Paragraphedeliste"/>
        <w:tabs>
          <w:tab w:val="left" w:pos="709"/>
          <w:tab w:val="right" w:pos="851"/>
          <w:tab w:val="right" w:pos="1276"/>
        </w:tabs>
        <w:spacing w:after="120"/>
        <w:ind w:left="567"/>
        <w:contextualSpacing w:val="0"/>
        <w:jc w:val="both"/>
        <w:rPr>
          <w:rFonts w:ascii="Times New Roman" w:hAnsi="Times New Roman"/>
          <w:sz w:val="22"/>
          <w:szCs w:val="22"/>
        </w:rPr>
      </w:pPr>
    </w:p>
    <w:p w:rsidR="00502562" w:rsidRPr="00AD01B8" w:rsidRDefault="00502562" w:rsidP="008E6D96">
      <w:pPr>
        <w:pStyle w:val="Paragraphedeliste"/>
        <w:numPr>
          <w:ilvl w:val="0"/>
          <w:numId w:val="12"/>
        </w:numPr>
        <w:tabs>
          <w:tab w:val="num" w:pos="567"/>
        </w:tabs>
        <w:ind w:left="567" w:hanging="141"/>
        <w:jc w:val="both"/>
        <w:rPr>
          <w:rFonts w:ascii="Times New Roman" w:hAnsi="Times New Roman"/>
          <w:b/>
          <w:sz w:val="22"/>
          <w:szCs w:val="22"/>
        </w:rPr>
      </w:pPr>
      <w:r w:rsidRPr="00AD01B8">
        <w:rPr>
          <w:rFonts w:ascii="Times New Roman" w:hAnsi="Times New Roman"/>
          <w:b/>
          <w:sz w:val="22"/>
          <w:szCs w:val="22"/>
        </w:rPr>
        <w:lastRenderedPageBreak/>
        <w:t>Autres :</w:t>
      </w:r>
    </w:p>
    <w:p w:rsidR="00502562" w:rsidRPr="00502562" w:rsidRDefault="00502562" w:rsidP="008E6D96">
      <w:pPr>
        <w:pStyle w:val="Paragraphedeliste"/>
        <w:numPr>
          <w:ilvl w:val="0"/>
          <w:numId w:val="21"/>
        </w:numPr>
        <w:tabs>
          <w:tab w:val="left" w:pos="709"/>
          <w:tab w:val="right" w:pos="851"/>
        </w:tabs>
        <w:ind w:left="709" w:hanging="142"/>
        <w:contextualSpacing w:val="0"/>
        <w:jc w:val="both"/>
        <w:rPr>
          <w:rFonts w:ascii="Times New Roman" w:hAnsi="Times New Roman"/>
          <w:sz w:val="22"/>
          <w:szCs w:val="22"/>
        </w:rPr>
      </w:pPr>
      <w:r w:rsidRPr="00502562">
        <w:rPr>
          <w:rFonts w:ascii="Times New Roman" w:hAnsi="Times New Roman"/>
          <w:sz w:val="22"/>
          <w:szCs w:val="22"/>
        </w:rPr>
        <w:t>Responsable scientifique du « Club des Dirigeants-Artisans de Lorraine », Université de Lorraine, Institut Supérieur des Métiers (ISM-Paris) et Chambre Régionale des Métiers (CRM) de Lorraine de 2004</w:t>
      </w:r>
      <w:r w:rsidR="00434921">
        <w:rPr>
          <w:rFonts w:ascii="Times New Roman" w:hAnsi="Times New Roman"/>
          <w:sz w:val="22"/>
          <w:szCs w:val="22"/>
        </w:rPr>
        <w:t xml:space="preserve"> à 2012</w:t>
      </w:r>
      <w:r w:rsidRPr="00502562">
        <w:rPr>
          <w:rFonts w:ascii="Times New Roman" w:hAnsi="Times New Roman"/>
          <w:sz w:val="22"/>
          <w:szCs w:val="22"/>
        </w:rPr>
        <w:t>.</w:t>
      </w:r>
    </w:p>
    <w:p w:rsidR="00502562" w:rsidRPr="00502562" w:rsidRDefault="00502562" w:rsidP="008E6D96">
      <w:pPr>
        <w:pStyle w:val="Paragraphedeliste"/>
        <w:numPr>
          <w:ilvl w:val="0"/>
          <w:numId w:val="21"/>
        </w:numPr>
        <w:tabs>
          <w:tab w:val="left" w:pos="709"/>
          <w:tab w:val="right" w:pos="851"/>
        </w:tabs>
        <w:ind w:left="709" w:hanging="142"/>
        <w:contextualSpacing w:val="0"/>
        <w:jc w:val="both"/>
        <w:rPr>
          <w:rFonts w:ascii="Times New Roman" w:hAnsi="Times New Roman"/>
          <w:sz w:val="22"/>
          <w:szCs w:val="22"/>
        </w:rPr>
      </w:pPr>
      <w:r w:rsidRPr="00502562">
        <w:rPr>
          <w:rFonts w:ascii="Times New Roman" w:hAnsi="Times New Roman"/>
          <w:sz w:val="22"/>
          <w:szCs w:val="22"/>
        </w:rPr>
        <w:t>Responsable scientifique de la « Plateforme RH-PME » du Conseil Régional de Lorraine depuis 2006,</w:t>
      </w:r>
    </w:p>
    <w:p w:rsidR="00502562" w:rsidRDefault="00502562" w:rsidP="008E6D96">
      <w:pPr>
        <w:pStyle w:val="Paragraphedeliste"/>
        <w:numPr>
          <w:ilvl w:val="0"/>
          <w:numId w:val="21"/>
        </w:numPr>
        <w:tabs>
          <w:tab w:val="left" w:pos="709"/>
          <w:tab w:val="right" w:pos="851"/>
        </w:tabs>
        <w:spacing w:after="120"/>
        <w:ind w:left="709" w:hanging="142"/>
        <w:contextualSpacing w:val="0"/>
        <w:jc w:val="both"/>
        <w:rPr>
          <w:rFonts w:ascii="Times New Roman" w:hAnsi="Times New Roman"/>
          <w:sz w:val="22"/>
          <w:szCs w:val="22"/>
        </w:rPr>
      </w:pPr>
      <w:r w:rsidRPr="00502562">
        <w:rPr>
          <w:rFonts w:ascii="Times New Roman" w:hAnsi="Times New Roman"/>
          <w:sz w:val="22"/>
          <w:szCs w:val="22"/>
        </w:rPr>
        <w:t>Membre extérieur élu du « Conseil d’Orientation Scientifique » de l’Agence Régionale pour l’Amélioration des Conditions de Travail de Lorraine depuis 2010.</w:t>
      </w:r>
    </w:p>
    <w:p w:rsidR="00CE6EA3" w:rsidRPr="00502562" w:rsidRDefault="00CE6EA3" w:rsidP="00CE6EA3">
      <w:pPr>
        <w:pStyle w:val="Paragraphedeliste"/>
        <w:tabs>
          <w:tab w:val="left" w:pos="709"/>
          <w:tab w:val="right" w:pos="851"/>
        </w:tabs>
        <w:spacing w:after="120"/>
        <w:ind w:left="709"/>
        <w:contextualSpacing w:val="0"/>
        <w:jc w:val="both"/>
        <w:rPr>
          <w:rFonts w:ascii="Times New Roman" w:hAnsi="Times New Roman"/>
          <w:sz w:val="22"/>
          <w:szCs w:val="22"/>
        </w:rPr>
      </w:pPr>
    </w:p>
    <w:p w:rsidR="008F38B3" w:rsidRPr="00C34525" w:rsidRDefault="008F38B3" w:rsidP="00CA4F2B">
      <w:pPr>
        <w:rPr>
          <w:rFonts w:ascii="Arial" w:hAnsi="Arial" w:cs="Arial"/>
          <w:sz w:val="20"/>
          <w:szCs w:val="20"/>
        </w:rPr>
      </w:pPr>
    </w:p>
    <w:p w:rsidR="008F38B3" w:rsidRDefault="00AD01B8" w:rsidP="008E6D96">
      <w:pPr>
        <w:pStyle w:val="Paragraphedeliste"/>
        <w:numPr>
          <w:ilvl w:val="0"/>
          <w:numId w:val="40"/>
        </w:numPr>
        <w:shd w:val="clear" w:color="auto" w:fill="F2F2F2" w:themeFill="background1" w:themeFillShade="F2"/>
        <w:tabs>
          <w:tab w:val="left" w:pos="284"/>
        </w:tabs>
        <w:ind w:left="0" w:firstLine="0"/>
        <w:rPr>
          <w:b/>
        </w:rPr>
      </w:pPr>
      <w:r>
        <w:rPr>
          <w:b/>
        </w:rPr>
        <w:t>Annexe : production scientifique</w:t>
      </w:r>
      <w:r w:rsidR="000A4CA3">
        <w:rPr>
          <w:b/>
        </w:rPr>
        <w:t xml:space="preserve"> détaillée</w:t>
      </w:r>
    </w:p>
    <w:p w:rsidR="00AD01B8" w:rsidRPr="00AD01B8" w:rsidRDefault="00AD01B8" w:rsidP="008E6D96">
      <w:pPr>
        <w:pStyle w:val="Corpsdetexte"/>
        <w:numPr>
          <w:ilvl w:val="0"/>
          <w:numId w:val="12"/>
        </w:numPr>
        <w:tabs>
          <w:tab w:val="clear" w:pos="2880"/>
          <w:tab w:val="clear" w:pos="2912"/>
          <w:tab w:val="num" w:pos="1701"/>
          <w:tab w:val="left" w:pos="3828"/>
        </w:tabs>
        <w:spacing w:before="120" w:after="60" w:line="240" w:lineRule="auto"/>
        <w:ind w:left="426" w:hanging="142"/>
        <w:rPr>
          <w:rFonts w:ascii="Times New Roman" w:hAnsi="Times New Roman"/>
          <w:b/>
          <w:sz w:val="22"/>
          <w:szCs w:val="22"/>
        </w:rPr>
      </w:pPr>
      <w:r w:rsidRPr="00AD01B8">
        <w:rPr>
          <w:rFonts w:ascii="Times New Roman" w:hAnsi="Times New Roman"/>
          <w:b/>
          <w:sz w:val="22"/>
          <w:szCs w:val="22"/>
        </w:rPr>
        <w:t xml:space="preserve">Revues </w:t>
      </w:r>
      <w:r w:rsidRPr="00AD01B8">
        <w:rPr>
          <w:rFonts w:ascii="Times New Roman" w:hAnsi="Times New Roman"/>
          <w:sz w:val="22"/>
          <w:szCs w:val="22"/>
        </w:rPr>
        <w:t>(</w:t>
      </w:r>
      <w:r w:rsidRPr="00AD01B8">
        <w:rPr>
          <w:rFonts w:ascii="Times New Roman" w:hAnsi="Times New Roman"/>
          <w:b/>
          <w:sz w:val="22"/>
          <w:szCs w:val="22"/>
        </w:rPr>
        <w:t>ACL</w:t>
      </w:r>
      <w:r w:rsidRPr="00AD01B8">
        <w:rPr>
          <w:rFonts w:ascii="Times New Roman" w:hAnsi="Times New Roman"/>
          <w:sz w:val="22"/>
          <w:szCs w:val="22"/>
        </w:rPr>
        <w:t xml:space="preserve"> - </w:t>
      </w:r>
      <w:r w:rsidRPr="00AD01B8">
        <w:rPr>
          <w:i/>
          <w:sz w:val="20"/>
        </w:rPr>
        <w:t>Articles dans des revues internationales ou nationales avec comité de lecture répertoriées par l’</w:t>
      </w:r>
      <w:r w:rsidRPr="00AD01B8">
        <w:rPr>
          <w:rStyle w:val="caps"/>
          <w:i/>
          <w:sz w:val="20"/>
        </w:rPr>
        <w:t>AERES</w:t>
      </w:r>
      <w:r w:rsidRPr="00AD01B8">
        <w:rPr>
          <w:rFonts w:ascii="Times New Roman" w:hAnsi="Times New Roman"/>
          <w:sz w:val="22"/>
          <w:szCs w:val="22"/>
        </w:rPr>
        <w:t>) </w:t>
      </w:r>
      <w:r w:rsidRPr="00AD01B8">
        <w:rPr>
          <w:rFonts w:ascii="Times New Roman" w:hAnsi="Times New Roman"/>
          <w:b/>
          <w:sz w:val="22"/>
          <w:szCs w:val="22"/>
        </w:rPr>
        <w:t xml:space="preserve">: </w:t>
      </w:r>
    </w:p>
    <w:p w:rsidR="0024333D" w:rsidRPr="0024333D" w:rsidRDefault="0024333D" w:rsidP="00F936F4">
      <w:pPr>
        <w:pStyle w:val="Paragraphedeliste"/>
        <w:numPr>
          <w:ilvl w:val="0"/>
          <w:numId w:val="5"/>
        </w:numPr>
        <w:tabs>
          <w:tab w:val="left" w:pos="426"/>
        </w:tabs>
        <w:ind w:left="567" w:hanging="283"/>
        <w:contextualSpacing w:val="0"/>
        <w:jc w:val="both"/>
        <w:rPr>
          <w:rFonts w:ascii="Times New Roman" w:hAnsi="Times New Roman"/>
          <w:bCs/>
          <w:iCs/>
          <w:sz w:val="22"/>
          <w:szCs w:val="22"/>
        </w:rPr>
      </w:pPr>
      <w:r>
        <w:rPr>
          <w:rFonts w:ascii="Times New Roman" w:hAnsi="Times New Roman"/>
          <w:bCs/>
          <w:iCs/>
          <w:sz w:val="22"/>
          <w:szCs w:val="22"/>
        </w:rPr>
        <w:t>« </w:t>
      </w:r>
      <w:r w:rsidRPr="0024333D">
        <w:rPr>
          <w:rFonts w:ascii="Times New Roman" w:hAnsi="Times New Roman"/>
          <w:bCs/>
          <w:iCs/>
          <w:sz w:val="22"/>
          <w:szCs w:val="22"/>
        </w:rPr>
        <w:t>Porteurs de projet en recherche d’un nouvel emploi et entrepreneuriat : sortir de la dichotomie opportunité/nécessité</w:t>
      </w:r>
      <w:r>
        <w:rPr>
          <w:rFonts w:ascii="Times New Roman" w:hAnsi="Times New Roman"/>
          <w:bCs/>
          <w:iCs/>
          <w:sz w:val="22"/>
          <w:szCs w:val="22"/>
        </w:rPr>
        <w:t> »</w:t>
      </w:r>
      <w:r w:rsidRPr="0024333D">
        <w:rPr>
          <w:rFonts w:ascii="Times New Roman" w:hAnsi="Times New Roman"/>
          <w:bCs/>
          <w:iCs/>
          <w:sz w:val="22"/>
          <w:szCs w:val="22"/>
        </w:rPr>
        <w:t xml:space="preserve">, </w:t>
      </w:r>
      <w:r w:rsidRPr="00F936F4">
        <w:rPr>
          <w:rFonts w:ascii="Times New Roman" w:hAnsi="Times New Roman"/>
          <w:bCs/>
          <w:i/>
          <w:iCs/>
          <w:sz w:val="22"/>
          <w:szCs w:val="22"/>
        </w:rPr>
        <w:t>Revue de l’Entrepreneuriat</w:t>
      </w:r>
      <w:r w:rsidRPr="0024333D">
        <w:rPr>
          <w:rFonts w:ascii="Times New Roman" w:hAnsi="Times New Roman"/>
          <w:bCs/>
          <w:iCs/>
          <w:sz w:val="22"/>
          <w:szCs w:val="22"/>
        </w:rPr>
        <w:t>, 15(3), 2016</w:t>
      </w:r>
      <w:r>
        <w:rPr>
          <w:rFonts w:ascii="Times New Roman" w:hAnsi="Times New Roman"/>
          <w:bCs/>
          <w:iCs/>
          <w:sz w:val="22"/>
          <w:szCs w:val="22"/>
        </w:rPr>
        <w:t xml:space="preserve">, </w:t>
      </w:r>
      <w:r w:rsidRPr="0024333D">
        <w:rPr>
          <w:rFonts w:ascii="Times New Roman" w:hAnsi="Times New Roman"/>
          <w:bCs/>
          <w:iCs/>
          <w:sz w:val="22"/>
          <w:szCs w:val="22"/>
        </w:rPr>
        <w:t>pp. 205-229</w:t>
      </w:r>
      <w:r>
        <w:rPr>
          <w:rFonts w:ascii="Times New Roman" w:hAnsi="Times New Roman"/>
          <w:bCs/>
          <w:iCs/>
          <w:sz w:val="22"/>
          <w:szCs w:val="22"/>
        </w:rPr>
        <w:t xml:space="preserve">, </w:t>
      </w:r>
      <w:r w:rsidRPr="009A59CC">
        <w:rPr>
          <w:rFonts w:ascii="Times New Roman" w:hAnsi="Times New Roman"/>
          <w:bCs/>
          <w:iCs/>
          <w:sz w:val="22"/>
          <w:szCs w:val="22"/>
        </w:rPr>
        <w:t xml:space="preserve">en collaboration </w:t>
      </w:r>
      <w:r>
        <w:rPr>
          <w:rFonts w:ascii="Times New Roman" w:hAnsi="Times New Roman"/>
          <w:bCs/>
          <w:iCs/>
          <w:sz w:val="22"/>
          <w:szCs w:val="22"/>
        </w:rPr>
        <w:t xml:space="preserve">avec  El </w:t>
      </w:r>
      <w:proofErr w:type="spellStart"/>
      <w:r>
        <w:rPr>
          <w:rFonts w:ascii="Times New Roman" w:hAnsi="Times New Roman"/>
          <w:bCs/>
          <w:iCs/>
          <w:sz w:val="22"/>
          <w:szCs w:val="22"/>
        </w:rPr>
        <w:t>Fenne</w:t>
      </w:r>
      <w:proofErr w:type="spellEnd"/>
      <w:r>
        <w:rPr>
          <w:rFonts w:ascii="Times New Roman" w:hAnsi="Times New Roman"/>
          <w:bCs/>
          <w:iCs/>
          <w:sz w:val="22"/>
          <w:szCs w:val="22"/>
        </w:rPr>
        <w:t xml:space="preserve"> A. et Ferry A</w:t>
      </w:r>
      <w:r w:rsidRPr="0024333D">
        <w:rPr>
          <w:rFonts w:ascii="Times New Roman" w:hAnsi="Times New Roman"/>
          <w:bCs/>
          <w:iCs/>
          <w:sz w:val="22"/>
          <w:szCs w:val="22"/>
        </w:rPr>
        <w:t>.</w:t>
      </w:r>
    </w:p>
    <w:p w:rsidR="00AD01B8" w:rsidRDefault="00AD01B8" w:rsidP="008E6D96">
      <w:pPr>
        <w:pStyle w:val="Paragraphedeliste"/>
        <w:numPr>
          <w:ilvl w:val="0"/>
          <w:numId w:val="5"/>
        </w:numPr>
        <w:tabs>
          <w:tab w:val="left" w:pos="851"/>
        </w:tabs>
        <w:ind w:left="567" w:hanging="207"/>
        <w:contextualSpacing w:val="0"/>
        <w:jc w:val="both"/>
        <w:rPr>
          <w:rFonts w:ascii="Times New Roman" w:hAnsi="Times New Roman"/>
          <w:bCs/>
          <w:iCs/>
          <w:sz w:val="22"/>
          <w:szCs w:val="22"/>
        </w:rPr>
      </w:pPr>
      <w:r w:rsidRPr="009A59CC">
        <w:rPr>
          <w:rFonts w:ascii="Times New Roman" w:hAnsi="Times New Roman"/>
          <w:bCs/>
          <w:sz w:val="22"/>
          <w:szCs w:val="22"/>
        </w:rPr>
        <w:t xml:space="preserve">« GRH Mobilisatrice et performance des PME », </w:t>
      </w:r>
      <w:r w:rsidRPr="00F936F4">
        <w:rPr>
          <w:rFonts w:ascii="Times New Roman" w:hAnsi="Times New Roman"/>
          <w:bCs/>
          <w:i/>
          <w:sz w:val="22"/>
          <w:szCs w:val="22"/>
        </w:rPr>
        <w:t>Revue de Gestion des Ressources Humaines</w:t>
      </w:r>
      <w:r w:rsidRPr="009A59CC">
        <w:rPr>
          <w:rFonts w:ascii="Times New Roman" w:hAnsi="Times New Roman"/>
          <w:bCs/>
          <w:iCs/>
          <w:sz w:val="22"/>
          <w:szCs w:val="22"/>
        </w:rPr>
        <w:t xml:space="preserve">, </w:t>
      </w:r>
      <w:r w:rsidRPr="009A59CC">
        <w:rPr>
          <w:rFonts w:ascii="Times New Roman" w:hAnsi="Times New Roman"/>
          <w:sz w:val="22"/>
          <w:szCs w:val="22"/>
        </w:rPr>
        <w:t>n°82, 2011</w:t>
      </w:r>
      <w:r>
        <w:rPr>
          <w:rFonts w:ascii="Times New Roman" w:hAnsi="Times New Roman"/>
          <w:sz w:val="22"/>
          <w:szCs w:val="22"/>
        </w:rPr>
        <w:t xml:space="preserve">, </w:t>
      </w:r>
      <w:r w:rsidRPr="009A59CC">
        <w:rPr>
          <w:rFonts w:ascii="Times New Roman" w:hAnsi="Times New Roman"/>
          <w:sz w:val="22"/>
          <w:szCs w:val="22"/>
        </w:rPr>
        <w:t xml:space="preserve">18-37, </w:t>
      </w:r>
      <w:r w:rsidRPr="009A59CC">
        <w:rPr>
          <w:rFonts w:ascii="Times New Roman" w:hAnsi="Times New Roman"/>
          <w:bCs/>
          <w:iCs/>
          <w:sz w:val="22"/>
          <w:szCs w:val="22"/>
        </w:rPr>
        <w:t>en collaboration avec Aït Razouk A.</w:t>
      </w:r>
    </w:p>
    <w:p w:rsidR="00AD01B8" w:rsidRPr="00C53D3E"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sidRPr="009A59CC">
        <w:rPr>
          <w:rFonts w:ascii="Times New Roman" w:hAnsi="Times New Roman"/>
          <w:bCs/>
          <w:iCs/>
          <w:sz w:val="22"/>
          <w:szCs w:val="22"/>
        </w:rPr>
        <w:t xml:space="preserve"> « La gestion stratégique des ressources humaines dans les PME françaises : que</w:t>
      </w:r>
      <w:r w:rsidR="00F936F4">
        <w:rPr>
          <w:rFonts w:ascii="Times New Roman" w:hAnsi="Times New Roman"/>
          <w:bCs/>
          <w:iCs/>
          <w:sz w:val="22"/>
          <w:szCs w:val="22"/>
        </w:rPr>
        <w:t xml:space="preserve">lle place et quelle évolution ? </w:t>
      </w:r>
      <w:r w:rsidRPr="009A59CC">
        <w:rPr>
          <w:rFonts w:ascii="Times New Roman" w:hAnsi="Times New Roman"/>
          <w:bCs/>
          <w:iCs/>
          <w:sz w:val="22"/>
          <w:szCs w:val="22"/>
        </w:rPr>
        <w:t xml:space="preserve">», </w:t>
      </w:r>
      <w:r w:rsidRPr="00F936F4">
        <w:rPr>
          <w:rFonts w:ascii="Times New Roman" w:hAnsi="Times New Roman"/>
          <w:bCs/>
          <w:i/>
          <w:iCs/>
          <w:sz w:val="22"/>
          <w:szCs w:val="22"/>
        </w:rPr>
        <w:t>Revue Internationale de PME</w:t>
      </w:r>
      <w:r w:rsidRPr="009A59CC">
        <w:rPr>
          <w:rFonts w:ascii="Times New Roman" w:hAnsi="Times New Roman"/>
          <w:bCs/>
          <w:iCs/>
          <w:sz w:val="22"/>
          <w:szCs w:val="22"/>
        </w:rPr>
        <w:t xml:space="preserve">, </w:t>
      </w:r>
      <w:r w:rsidRPr="009A59CC">
        <w:rPr>
          <w:rFonts w:ascii="Times New Roman" w:hAnsi="Times New Roman"/>
          <w:sz w:val="22"/>
          <w:szCs w:val="22"/>
        </w:rPr>
        <w:t xml:space="preserve">Vol. 23, n° 2, </w:t>
      </w:r>
      <w:r>
        <w:rPr>
          <w:rFonts w:ascii="Times New Roman" w:hAnsi="Times New Roman"/>
          <w:sz w:val="22"/>
          <w:szCs w:val="22"/>
        </w:rPr>
        <w:t>2010, </w:t>
      </w:r>
      <w:r w:rsidRPr="009A59CC">
        <w:rPr>
          <w:rFonts w:ascii="Times New Roman" w:hAnsi="Times New Roman"/>
          <w:sz w:val="22"/>
          <w:szCs w:val="22"/>
        </w:rPr>
        <w:t>131-157</w:t>
      </w:r>
      <w:r w:rsidRPr="009A59CC">
        <w:rPr>
          <w:rFonts w:ascii="Times New Roman" w:hAnsi="Times New Roman"/>
          <w:bCs/>
          <w:iCs/>
          <w:sz w:val="22"/>
          <w:szCs w:val="22"/>
        </w:rPr>
        <w:t>, en collaboration avec Aït Razouk A.</w:t>
      </w:r>
      <w:r w:rsidRPr="009A59CC">
        <w:rPr>
          <w:rFonts w:ascii="Times New Roman" w:hAnsi="Times New Roman"/>
          <w:sz w:val="22"/>
          <w:szCs w:val="22"/>
        </w:rPr>
        <w:t xml:space="preserve"> </w:t>
      </w:r>
    </w:p>
    <w:p w:rsidR="00AD01B8" w:rsidRPr="00C53D3E"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sidRPr="009A59CC">
        <w:rPr>
          <w:rFonts w:ascii="Times New Roman" w:hAnsi="Times New Roman"/>
          <w:sz w:val="22"/>
          <w:szCs w:val="22"/>
        </w:rPr>
        <w:t xml:space="preserve">« Entrepreneuriat et TPE : la problématique de l'accompagnement », </w:t>
      </w:r>
      <w:r w:rsidRPr="00F936F4">
        <w:rPr>
          <w:rFonts w:ascii="Times New Roman" w:hAnsi="Times New Roman"/>
          <w:i/>
          <w:sz w:val="22"/>
          <w:szCs w:val="22"/>
        </w:rPr>
        <w:t>Revue Management et Avenir</w:t>
      </w:r>
      <w:r w:rsidRPr="009A59CC">
        <w:rPr>
          <w:rFonts w:ascii="Times New Roman" w:hAnsi="Times New Roman"/>
          <w:bCs/>
          <w:iCs/>
          <w:sz w:val="22"/>
          <w:szCs w:val="22"/>
        </w:rPr>
        <w:t>, en collaboration avec Gallais M., Marlin X. et Schmitt C.</w:t>
      </w:r>
      <w:r w:rsidRPr="009A59CC">
        <w:rPr>
          <w:rFonts w:ascii="Times New Roman" w:hAnsi="Times New Roman"/>
          <w:sz w:val="22"/>
          <w:szCs w:val="22"/>
        </w:rPr>
        <w:t xml:space="preserve"> Vol. 10, </w:t>
      </w:r>
      <w:r>
        <w:rPr>
          <w:rFonts w:ascii="Times New Roman" w:hAnsi="Times New Roman"/>
          <w:sz w:val="22"/>
          <w:szCs w:val="22"/>
        </w:rPr>
        <w:t>n°40, 2010,</w:t>
      </w:r>
      <w:r w:rsidRPr="009A59CC">
        <w:rPr>
          <w:rFonts w:ascii="Times New Roman" w:hAnsi="Times New Roman"/>
          <w:sz w:val="22"/>
          <w:szCs w:val="22"/>
        </w:rPr>
        <w:t xml:space="preserve"> 116-140</w:t>
      </w:r>
      <w:r w:rsidRPr="009A59CC">
        <w:rPr>
          <w:rFonts w:ascii="Times New Roman" w:hAnsi="Times New Roman"/>
          <w:bCs/>
          <w:iCs/>
          <w:sz w:val="22"/>
          <w:szCs w:val="22"/>
        </w:rPr>
        <w:t>, en collaboration avec Gallais M., Marlin X. et Schmitt C.</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lang w:val="en-US"/>
        </w:rPr>
      </w:pPr>
      <w:r w:rsidRPr="009A59CC">
        <w:rPr>
          <w:rFonts w:ascii="Times New Roman" w:hAnsi="Times New Roman"/>
          <w:sz w:val="22"/>
          <w:szCs w:val="22"/>
          <w:lang w:val="en-US"/>
        </w:rPr>
        <w:t xml:space="preserve">« Evolution of the practices of human resource management towards a strategic model: rhetoric or reality? », </w:t>
      </w:r>
      <w:r w:rsidRPr="00F936F4">
        <w:rPr>
          <w:rFonts w:ascii="Times New Roman" w:hAnsi="Times New Roman"/>
          <w:i/>
          <w:sz w:val="22"/>
          <w:szCs w:val="22"/>
          <w:lang w:val="en-US"/>
        </w:rPr>
        <w:t>International Journal of Human Resource Management</w:t>
      </w:r>
      <w:r w:rsidRPr="009A59CC">
        <w:rPr>
          <w:rFonts w:ascii="Times New Roman" w:hAnsi="Times New Roman"/>
          <w:sz w:val="22"/>
          <w:szCs w:val="22"/>
          <w:lang w:val="en-US"/>
        </w:rPr>
        <w:t xml:space="preserve">, Vol. </w:t>
      </w:r>
      <w:hyperlink r:id="rId11" w:anchor="v21" w:tgtFrame="_top" w:tooltip="Click to view volume" w:history="1">
        <w:r w:rsidRPr="009A59CC">
          <w:rPr>
            <w:rFonts w:ascii="Times New Roman" w:hAnsi="Times New Roman"/>
            <w:sz w:val="22"/>
            <w:szCs w:val="22"/>
            <w:lang w:val="en-GB"/>
          </w:rPr>
          <w:t>21</w:t>
        </w:r>
      </w:hyperlink>
      <w:r w:rsidRPr="009A59CC">
        <w:rPr>
          <w:rFonts w:ascii="Times New Roman" w:hAnsi="Times New Roman"/>
          <w:sz w:val="22"/>
          <w:szCs w:val="22"/>
          <w:lang w:val="en-US"/>
        </w:rPr>
        <w:t>,</w:t>
      </w:r>
      <w:r w:rsidRPr="009A59CC">
        <w:rPr>
          <w:rFonts w:ascii="Times New Roman" w:hAnsi="Times New Roman"/>
          <w:sz w:val="22"/>
          <w:szCs w:val="22"/>
          <w:lang w:val="en-GB"/>
        </w:rPr>
        <w:t xml:space="preserve"> Issue 8, 2010,</w:t>
      </w:r>
      <w:r w:rsidRPr="002B37FC">
        <w:rPr>
          <w:rStyle w:val="vnxs"/>
          <w:rFonts w:ascii="Times New Roman" w:hAnsi="Times New Roman"/>
          <w:b/>
          <w:i/>
          <w:outline/>
          <w:color w:val="000000"/>
          <w:sz w:val="22"/>
          <w:szCs w:val="22"/>
          <w:lang w:val="en-GB"/>
          <w14:textOutline w14:w="9525" w14:cap="flat" w14:cmpd="sng" w14:algn="ctr">
            <w14:solidFill>
              <w14:srgbClr w14:val="000000"/>
            </w14:solidFill>
            <w14:prstDash w14:val="solid"/>
            <w14:round/>
          </w14:textOutline>
          <w14:textFill>
            <w14:noFill/>
          </w14:textFill>
        </w:rPr>
        <w:t xml:space="preserve"> </w:t>
      </w:r>
      <w:proofErr w:type="spellStart"/>
      <w:r w:rsidRPr="009A59CC">
        <w:rPr>
          <w:rFonts w:ascii="Times New Roman" w:hAnsi="Times New Roman"/>
          <w:sz w:val="22"/>
          <w:szCs w:val="22"/>
          <w:lang w:val="en-US"/>
        </w:rPr>
        <w:t>en</w:t>
      </w:r>
      <w:proofErr w:type="spellEnd"/>
      <w:r w:rsidRPr="009A59CC">
        <w:rPr>
          <w:rFonts w:ascii="Times New Roman" w:hAnsi="Times New Roman"/>
          <w:sz w:val="22"/>
          <w:szCs w:val="22"/>
          <w:lang w:val="en-US"/>
        </w:rPr>
        <w:t xml:space="preserve"> collaboration avec </w:t>
      </w:r>
      <w:proofErr w:type="spellStart"/>
      <w:r w:rsidRPr="009A59CC">
        <w:rPr>
          <w:rFonts w:ascii="Times New Roman" w:hAnsi="Times New Roman"/>
          <w:sz w:val="22"/>
          <w:szCs w:val="22"/>
          <w:lang w:val="en-US"/>
        </w:rPr>
        <w:t>Aït</w:t>
      </w:r>
      <w:proofErr w:type="spellEnd"/>
      <w:r w:rsidRPr="009A59CC">
        <w:rPr>
          <w:rFonts w:ascii="Times New Roman" w:hAnsi="Times New Roman"/>
          <w:sz w:val="22"/>
          <w:szCs w:val="22"/>
          <w:lang w:val="en-US"/>
        </w:rPr>
        <w:t xml:space="preserve"> Razouk A.</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lang w:val="en-GB"/>
        </w:rPr>
      </w:pPr>
      <w:r w:rsidRPr="009A59CC">
        <w:rPr>
          <w:rFonts w:ascii="Times New Roman" w:hAnsi="Times New Roman"/>
          <w:bCs/>
          <w:iCs/>
          <w:sz w:val="22"/>
          <w:szCs w:val="22"/>
          <w:lang w:val="en-GB"/>
        </w:rPr>
        <w:t>« Strategic human resource management in French SMEs: what we know</w:t>
      </w:r>
      <w:r>
        <w:rPr>
          <w:rFonts w:ascii="Times New Roman" w:hAnsi="Times New Roman"/>
          <w:bCs/>
          <w:iCs/>
          <w:sz w:val="22"/>
          <w:szCs w:val="22"/>
          <w:lang w:val="en-GB"/>
        </w:rPr>
        <w:t xml:space="preserve"> </w:t>
      </w:r>
      <w:r w:rsidRPr="009A59CC">
        <w:rPr>
          <w:rFonts w:ascii="Times New Roman" w:hAnsi="Times New Roman"/>
          <w:bCs/>
          <w:iCs/>
          <w:sz w:val="22"/>
          <w:szCs w:val="22"/>
          <w:lang w:val="en-GB"/>
        </w:rPr>
        <w:t xml:space="preserve">? », </w:t>
      </w:r>
      <w:r w:rsidRPr="00F936F4">
        <w:rPr>
          <w:rFonts w:ascii="Times New Roman" w:hAnsi="Times New Roman"/>
          <w:bCs/>
          <w:i/>
          <w:iCs/>
          <w:sz w:val="22"/>
          <w:szCs w:val="22"/>
          <w:lang w:val="en-GB"/>
        </w:rPr>
        <w:t>Human Systems Management</w:t>
      </w:r>
      <w:r w:rsidRPr="009A59CC">
        <w:rPr>
          <w:rFonts w:ascii="Times New Roman" w:hAnsi="Times New Roman"/>
          <w:bCs/>
          <w:iCs/>
          <w:sz w:val="22"/>
          <w:szCs w:val="22"/>
          <w:lang w:val="en-GB"/>
        </w:rPr>
        <w:t>, vol. 28 n° 1/2, 47-56, 2009, en collaboration avec Aït Razouk A.</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lang w:val="en-GB"/>
        </w:rPr>
      </w:pPr>
      <w:r w:rsidRPr="009A59CC">
        <w:rPr>
          <w:rFonts w:ascii="Times New Roman" w:hAnsi="Times New Roman"/>
          <w:bCs/>
          <w:iCs/>
          <w:sz w:val="22"/>
          <w:szCs w:val="22"/>
          <w:lang w:val="en-GB"/>
        </w:rPr>
        <w:t xml:space="preserve">« Strategic human resource management and Tacit Knowledge Transfer: a case study », </w:t>
      </w:r>
      <w:r w:rsidRPr="00F936F4">
        <w:rPr>
          <w:rFonts w:ascii="Times New Roman" w:hAnsi="Times New Roman"/>
          <w:bCs/>
          <w:i/>
          <w:iCs/>
          <w:sz w:val="22"/>
          <w:szCs w:val="22"/>
          <w:lang w:val="en-GB"/>
        </w:rPr>
        <w:t>Human Systems Management</w:t>
      </w:r>
      <w:r w:rsidRPr="009A59CC">
        <w:rPr>
          <w:rFonts w:ascii="Times New Roman" w:hAnsi="Times New Roman"/>
          <w:bCs/>
          <w:iCs/>
          <w:sz w:val="22"/>
          <w:szCs w:val="22"/>
          <w:lang w:val="en-GB"/>
        </w:rPr>
        <w:t>, vol. 28 n° 1/2, 77-82, 2009, en collaboration avec Aït Razouk A. et Wannenmacher D.</w:t>
      </w:r>
    </w:p>
    <w:p w:rsidR="00AD01B8"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sidRPr="009A59CC">
        <w:rPr>
          <w:rFonts w:ascii="Times New Roman" w:hAnsi="Times New Roman"/>
          <w:bCs/>
          <w:iCs/>
          <w:sz w:val="22"/>
          <w:szCs w:val="22"/>
        </w:rPr>
        <w:t xml:space="preserve">« L’entrepreneuriat comme un processus de projet : Intérêts, apports et pratiques », </w:t>
      </w:r>
      <w:r w:rsidRPr="00F936F4">
        <w:rPr>
          <w:rFonts w:ascii="Times New Roman" w:hAnsi="Times New Roman"/>
          <w:bCs/>
          <w:i/>
          <w:iCs/>
          <w:sz w:val="22"/>
          <w:szCs w:val="22"/>
        </w:rPr>
        <w:t>Revue Internationale de Psychosociologie</w:t>
      </w:r>
      <w:r w:rsidRPr="009A59CC">
        <w:rPr>
          <w:rFonts w:ascii="Times New Roman" w:hAnsi="Times New Roman"/>
          <w:bCs/>
          <w:iCs/>
          <w:sz w:val="22"/>
          <w:szCs w:val="22"/>
        </w:rPr>
        <w:t>, Vol. 14, n° 32, Printemps, 2008, "Les représentations entrepreneuriales", (</w:t>
      </w:r>
      <w:hyperlink r:id="rId12" w:history="1">
        <w:r w:rsidRPr="009A59CC">
          <w:rPr>
            <w:rFonts w:ascii="Times New Roman" w:hAnsi="Times New Roman"/>
            <w:bCs/>
            <w:iCs/>
            <w:sz w:val="22"/>
            <w:szCs w:val="22"/>
          </w:rPr>
          <w:t>Prix Entrepreneuriat Advencia CCI de Paris 2009</w:t>
        </w:r>
      </w:hyperlink>
      <w:r w:rsidRPr="009A59CC">
        <w:rPr>
          <w:rFonts w:ascii="Times New Roman" w:hAnsi="Times New Roman"/>
          <w:bCs/>
          <w:iCs/>
          <w:sz w:val="22"/>
          <w:szCs w:val="22"/>
        </w:rPr>
        <w:t>), e</w:t>
      </w:r>
      <w:r>
        <w:rPr>
          <w:rFonts w:ascii="Times New Roman" w:hAnsi="Times New Roman"/>
          <w:bCs/>
          <w:iCs/>
          <w:sz w:val="22"/>
          <w:szCs w:val="22"/>
        </w:rPr>
        <w:t>n collaboration avec Schmitt C.</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sidRPr="009A59CC">
        <w:rPr>
          <w:rFonts w:ascii="Times New Roman" w:hAnsi="Times New Roman"/>
          <w:bCs/>
          <w:iCs/>
          <w:sz w:val="22"/>
          <w:szCs w:val="22"/>
        </w:rPr>
        <w:t xml:space="preserve">« Le regroupement stratégique des pratiques mobilisatrices de gestion des ressources humaines », </w:t>
      </w:r>
      <w:r w:rsidRPr="00F936F4">
        <w:rPr>
          <w:rFonts w:ascii="Times New Roman" w:hAnsi="Times New Roman"/>
          <w:bCs/>
          <w:i/>
          <w:iCs/>
          <w:sz w:val="22"/>
          <w:szCs w:val="22"/>
        </w:rPr>
        <w:t>Revue Gestion 2000, Management &amp; Prospective</w:t>
      </w:r>
      <w:r>
        <w:rPr>
          <w:rFonts w:ascii="Times New Roman" w:hAnsi="Times New Roman"/>
          <w:bCs/>
          <w:iCs/>
          <w:sz w:val="22"/>
          <w:szCs w:val="22"/>
        </w:rPr>
        <w:t xml:space="preserve">, </w:t>
      </w:r>
      <w:r w:rsidRPr="009A59CC">
        <w:rPr>
          <w:rFonts w:ascii="Times New Roman" w:hAnsi="Times New Roman"/>
          <w:bCs/>
          <w:iCs/>
          <w:sz w:val="22"/>
          <w:szCs w:val="22"/>
        </w:rPr>
        <w:t>121-137, Juillet-Août, 2004, en collaboration avec Arcand M. et Arcand G.</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napToGrid w:val="0"/>
          <w:sz w:val="22"/>
          <w:szCs w:val="22"/>
        </w:rPr>
      </w:pPr>
      <w:r>
        <w:rPr>
          <w:rFonts w:ascii="Times New Roman" w:hAnsi="Times New Roman"/>
          <w:bCs/>
          <w:iCs/>
          <w:sz w:val="22"/>
          <w:szCs w:val="22"/>
        </w:rPr>
        <w:t>« </w:t>
      </w:r>
      <w:r w:rsidRPr="009A59CC">
        <w:rPr>
          <w:rFonts w:ascii="Times New Roman" w:hAnsi="Times New Roman"/>
          <w:bCs/>
          <w:iCs/>
          <w:snapToGrid w:val="0"/>
          <w:sz w:val="22"/>
          <w:szCs w:val="22"/>
        </w:rPr>
        <w:t>Les projets qualité dans les hôpitaux publics en France : les perceptions des acteurs</w:t>
      </w:r>
      <w:r>
        <w:rPr>
          <w:rFonts w:ascii="Times New Roman" w:hAnsi="Times New Roman"/>
          <w:iCs/>
          <w:snapToGrid w:val="0"/>
          <w:sz w:val="22"/>
          <w:szCs w:val="22"/>
        </w:rPr>
        <w:t> »</w:t>
      </w:r>
      <w:r w:rsidRPr="009A59CC">
        <w:rPr>
          <w:rFonts w:ascii="Times New Roman" w:hAnsi="Times New Roman"/>
          <w:bCs/>
          <w:iCs/>
          <w:snapToGrid w:val="0"/>
          <w:sz w:val="22"/>
          <w:szCs w:val="22"/>
        </w:rPr>
        <w:t xml:space="preserve">, </w:t>
      </w:r>
      <w:r w:rsidRPr="00F936F4">
        <w:rPr>
          <w:rFonts w:ascii="Times New Roman" w:hAnsi="Times New Roman"/>
          <w:bCs/>
          <w:i/>
          <w:iCs/>
          <w:snapToGrid w:val="0"/>
          <w:sz w:val="22"/>
          <w:szCs w:val="22"/>
        </w:rPr>
        <w:t>Revue Internationale de  Gestion</w:t>
      </w:r>
      <w:r w:rsidRPr="009A59CC">
        <w:rPr>
          <w:rFonts w:ascii="Times New Roman" w:hAnsi="Times New Roman"/>
          <w:bCs/>
          <w:iCs/>
          <w:snapToGrid w:val="0"/>
          <w:sz w:val="22"/>
          <w:szCs w:val="22"/>
        </w:rPr>
        <w:t>, Québec, Canada, vol. 27, n° 3, 2002, en collaboration avec Ribaud N.</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Pour un modèle pyramidal de Gestion des Ressourc</w:t>
      </w:r>
      <w:r w:rsidR="00F936F4">
        <w:rPr>
          <w:rFonts w:ascii="Times New Roman" w:hAnsi="Times New Roman"/>
          <w:bCs/>
          <w:iCs/>
          <w:sz w:val="22"/>
          <w:szCs w:val="22"/>
        </w:rPr>
        <w:t>es Humaines en contexte de PME »</w:t>
      </w:r>
      <w:r w:rsidRPr="009A59CC">
        <w:rPr>
          <w:rFonts w:ascii="Times New Roman" w:hAnsi="Times New Roman"/>
          <w:bCs/>
          <w:iCs/>
          <w:sz w:val="22"/>
          <w:szCs w:val="22"/>
        </w:rPr>
        <w:t xml:space="preserve">, </w:t>
      </w:r>
      <w:r w:rsidRPr="00F936F4">
        <w:rPr>
          <w:rFonts w:ascii="Times New Roman" w:hAnsi="Times New Roman"/>
          <w:bCs/>
          <w:i/>
          <w:iCs/>
          <w:sz w:val="22"/>
          <w:szCs w:val="22"/>
        </w:rPr>
        <w:t>Revue Internationale PME</w:t>
      </w:r>
      <w:r w:rsidRPr="009A59CC">
        <w:rPr>
          <w:rFonts w:ascii="Times New Roman" w:hAnsi="Times New Roman"/>
          <w:bCs/>
          <w:iCs/>
          <w:sz w:val="22"/>
          <w:szCs w:val="22"/>
        </w:rPr>
        <w:t>, vol. 5, n° 1, 1999, 79-98</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Les associations: de la question soc</w:t>
      </w:r>
      <w:r>
        <w:rPr>
          <w:rFonts w:ascii="Times New Roman" w:hAnsi="Times New Roman"/>
          <w:bCs/>
          <w:iCs/>
          <w:sz w:val="22"/>
          <w:szCs w:val="22"/>
        </w:rPr>
        <w:t>iale à la question managériale »</w:t>
      </w:r>
      <w:r w:rsidRPr="009A59CC">
        <w:rPr>
          <w:rFonts w:ascii="Times New Roman" w:hAnsi="Times New Roman"/>
          <w:bCs/>
          <w:iCs/>
          <w:sz w:val="22"/>
          <w:szCs w:val="22"/>
        </w:rPr>
        <w:t xml:space="preserve">, </w:t>
      </w:r>
      <w:r w:rsidRPr="00F936F4">
        <w:rPr>
          <w:rFonts w:ascii="Times New Roman" w:hAnsi="Times New Roman"/>
          <w:bCs/>
          <w:i/>
          <w:iCs/>
          <w:sz w:val="22"/>
          <w:szCs w:val="22"/>
        </w:rPr>
        <w:t>Gestion 2000, Management &amp; Prospective</w:t>
      </w:r>
      <w:r w:rsidRPr="009A59CC">
        <w:rPr>
          <w:rFonts w:ascii="Times New Roman" w:hAnsi="Times New Roman"/>
          <w:bCs/>
          <w:iCs/>
          <w:sz w:val="22"/>
          <w:szCs w:val="22"/>
        </w:rPr>
        <w:t>, (dossier "Gestion des associations"), n° 5, Mai 1999, 63-66</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lang w:val="en-GB"/>
        </w:rPr>
      </w:pPr>
      <w:r w:rsidRPr="00552AC1">
        <w:rPr>
          <w:rFonts w:ascii="Times New Roman" w:hAnsi="Times New Roman"/>
          <w:bCs/>
          <w:iCs/>
          <w:sz w:val="22"/>
          <w:szCs w:val="22"/>
          <w:lang w:val="en-US"/>
        </w:rPr>
        <w:t>« </w:t>
      </w:r>
      <w:r w:rsidRPr="009A59CC">
        <w:rPr>
          <w:rFonts w:ascii="Times New Roman" w:hAnsi="Times New Roman"/>
          <w:bCs/>
          <w:iCs/>
          <w:sz w:val="22"/>
          <w:szCs w:val="22"/>
          <w:lang w:val="en-GB"/>
        </w:rPr>
        <w:t>Human resource management and performance : Proposition and test of a causal model</w:t>
      </w:r>
      <w:r>
        <w:rPr>
          <w:rFonts w:ascii="Times New Roman" w:hAnsi="Times New Roman"/>
          <w:bCs/>
          <w:iCs/>
          <w:sz w:val="22"/>
          <w:szCs w:val="22"/>
          <w:lang w:val="en-GB"/>
        </w:rPr>
        <w:t xml:space="preserve"> </w:t>
      </w:r>
      <w:r w:rsidRPr="00552AC1">
        <w:rPr>
          <w:rFonts w:ascii="Times New Roman" w:hAnsi="Times New Roman"/>
          <w:bCs/>
          <w:iCs/>
          <w:sz w:val="22"/>
          <w:szCs w:val="22"/>
          <w:lang w:val="en-US"/>
        </w:rPr>
        <w:t>»</w:t>
      </w:r>
      <w:r w:rsidRPr="009A59CC">
        <w:rPr>
          <w:rFonts w:ascii="Times New Roman" w:hAnsi="Times New Roman"/>
          <w:bCs/>
          <w:iCs/>
          <w:sz w:val="22"/>
          <w:szCs w:val="22"/>
          <w:lang w:val="en-GB"/>
        </w:rPr>
        <w:t xml:space="preserve">, </w:t>
      </w:r>
      <w:r w:rsidRPr="00F936F4">
        <w:rPr>
          <w:rFonts w:ascii="Times New Roman" w:hAnsi="Times New Roman"/>
          <w:bCs/>
          <w:i/>
          <w:iCs/>
          <w:sz w:val="22"/>
          <w:szCs w:val="22"/>
          <w:lang w:val="en-GB"/>
        </w:rPr>
        <w:t>Human Systems Management</w:t>
      </w:r>
      <w:r w:rsidRPr="009A59CC">
        <w:rPr>
          <w:rFonts w:ascii="Times New Roman" w:hAnsi="Times New Roman"/>
          <w:bCs/>
          <w:iCs/>
          <w:sz w:val="22"/>
          <w:szCs w:val="22"/>
          <w:lang w:val="en-GB"/>
        </w:rPr>
        <w:t xml:space="preserve">, n°4, 1998, 1-10 (Prix d’excellence de l’ANBAR) </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sidRPr="00552AC1">
        <w:rPr>
          <w:rFonts w:ascii="Times New Roman" w:hAnsi="Times New Roman"/>
          <w:bCs/>
          <w:iCs/>
          <w:sz w:val="22"/>
          <w:szCs w:val="22"/>
        </w:rPr>
        <w:t xml:space="preserve">« </w:t>
      </w:r>
      <w:r w:rsidRPr="009A59CC">
        <w:rPr>
          <w:rFonts w:ascii="Times New Roman" w:hAnsi="Times New Roman"/>
          <w:bCs/>
          <w:iCs/>
          <w:sz w:val="22"/>
          <w:szCs w:val="22"/>
        </w:rPr>
        <w:t>Développement international et gestion des ressources humaines :</w:t>
      </w:r>
      <w:r>
        <w:rPr>
          <w:rFonts w:ascii="Times New Roman" w:hAnsi="Times New Roman"/>
          <w:bCs/>
          <w:iCs/>
          <w:sz w:val="22"/>
          <w:szCs w:val="22"/>
        </w:rPr>
        <w:t xml:space="preserve"> une recherche en contexte PME »</w:t>
      </w:r>
      <w:r w:rsidRPr="009A59CC">
        <w:rPr>
          <w:rFonts w:ascii="Times New Roman" w:hAnsi="Times New Roman"/>
          <w:bCs/>
          <w:iCs/>
          <w:sz w:val="22"/>
          <w:szCs w:val="22"/>
        </w:rPr>
        <w:t xml:space="preserve">, </w:t>
      </w:r>
      <w:r w:rsidRPr="00F936F4">
        <w:rPr>
          <w:rFonts w:ascii="Times New Roman" w:hAnsi="Times New Roman"/>
          <w:bCs/>
          <w:i/>
          <w:iCs/>
          <w:sz w:val="22"/>
          <w:szCs w:val="22"/>
        </w:rPr>
        <w:t>Revue Internationale PME</w:t>
      </w:r>
      <w:r w:rsidRPr="009A59CC">
        <w:rPr>
          <w:rFonts w:ascii="Times New Roman" w:hAnsi="Times New Roman"/>
          <w:bCs/>
          <w:iCs/>
          <w:sz w:val="22"/>
          <w:szCs w:val="22"/>
        </w:rPr>
        <w:t>, vol 10, n° 4, 1998, 23-44</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Les préoccupation</w:t>
      </w:r>
      <w:r>
        <w:rPr>
          <w:rFonts w:ascii="Times New Roman" w:hAnsi="Times New Roman"/>
          <w:bCs/>
          <w:iCs/>
          <w:sz w:val="22"/>
          <w:szCs w:val="22"/>
        </w:rPr>
        <w:t>s de GRH des dirigeants de PME »</w:t>
      </w:r>
      <w:r w:rsidRPr="009A59CC">
        <w:rPr>
          <w:rFonts w:ascii="Times New Roman" w:hAnsi="Times New Roman"/>
          <w:bCs/>
          <w:iCs/>
          <w:sz w:val="22"/>
          <w:szCs w:val="22"/>
        </w:rPr>
        <w:t xml:space="preserve">, </w:t>
      </w:r>
      <w:r w:rsidRPr="00F936F4">
        <w:rPr>
          <w:rFonts w:ascii="Times New Roman" w:hAnsi="Times New Roman"/>
          <w:bCs/>
          <w:i/>
          <w:iCs/>
          <w:sz w:val="22"/>
          <w:szCs w:val="22"/>
        </w:rPr>
        <w:t>Revue Sciences de Gestion</w:t>
      </w:r>
      <w:r w:rsidRPr="009A59CC">
        <w:rPr>
          <w:rFonts w:ascii="Times New Roman" w:hAnsi="Times New Roman"/>
          <w:bCs/>
          <w:iCs/>
          <w:sz w:val="22"/>
          <w:szCs w:val="22"/>
        </w:rPr>
        <w:t>, Economies &amp; Sociétés, n° 22, 1996, 185-203.</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lastRenderedPageBreak/>
        <w:t>« </w:t>
      </w:r>
      <w:r w:rsidRPr="009A59CC">
        <w:rPr>
          <w:rFonts w:ascii="Times New Roman" w:hAnsi="Times New Roman"/>
          <w:bCs/>
          <w:iCs/>
          <w:sz w:val="22"/>
          <w:szCs w:val="22"/>
        </w:rPr>
        <w:t xml:space="preserve">La gestion des ressources </w:t>
      </w:r>
      <w:r>
        <w:rPr>
          <w:rFonts w:ascii="Times New Roman" w:hAnsi="Times New Roman"/>
          <w:bCs/>
          <w:iCs/>
          <w:sz w:val="22"/>
          <w:szCs w:val="22"/>
        </w:rPr>
        <w:t>humaines en PME »</w:t>
      </w:r>
      <w:r w:rsidRPr="009A59CC">
        <w:rPr>
          <w:rFonts w:ascii="Times New Roman" w:hAnsi="Times New Roman"/>
          <w:bCs/>
          <w:iCs/>
          <w:sz w:val="22"/>
          <w:szCs w:val="22"/>
        </w:rPr>
        <w:t xml:space="preserve">, (Editorial dossier "GRH et PME"), </w:t>
      </w:r>
      <w:r w:rsidRPr="00F936F4">
        <w:rPr>
          <w:rFonts w:ascii="Times New Roman" w:hAnsi="Times New Roman"/>
          <w:bCs/>
          <w:i/>
          <w:iCs/>
          <w:sz w:val="22"/>
          <w:szCs w:val="22"/>
        </w:rPr>
        <w:t>Gestion 2000, Management &amp; Prospectiv</w:t>
      </w:r>
      <w:r w:rsidRPr="009A59CC">
        <w:rPr>
          <w:rFonts w:ascii="Times New Roman" w:hAnsi="Times New Roman"/>
          <w:bCs/>
          <w:iCs/>
          <w:sz w:val="22"/>
          <w:szCs w:val="22"/>
        </w:rPr>
        <w:t>e, n° 1, février 1995, 92-94</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Stratégies de Gestion des ressources hu</w:t>
      </w:r>
      <w:r>
        <w:rPr>
          <w:rFonts w:ascii="Times New Roman" w:hAnsi="Times New Roman"/>
          <w:bCs/>
          <w:iCs/>
          <w:sz w:val="22"/>
          <w:szCs w:val="22"/>
        </w:rPr>
        <w:t>maines et performances des PME »</w:t>
      </w:r>
      <w:r w:rsidRPr="009A59CC">
        <w:rPr>
          <w:rFonts w:ascii="Times New Roman" w:hAnsi="Times New Roman"/>
          <w:bCs/>
          <w:iCs/>
          <w:sz w:val="22"/>
          <w:szCs w:val="22"/>
        </w:rPr>
        <w:t xml:space="preserve">, </w:t>
      </w:r>
      <w:r w:rsidRPr="00F936F4">
        <w:rPr>
          <w:rFonts w:ascii="Times New Roman" w:hAnsi="Times New Roman"/>
          <w:bCs/>
          <w:i/>
          <w:iCs/>
          <w:sz w:val="22"/>
          <w:szCs w:val="22"/>
        </w:rPr>
        <w:t>Gestion 2000, Management &amp; Prospectiv</w:t>
      </w:r>
      <w:r w:rsidRPr="009A59CC">
        <w:rPr>
          <w:rFonts w:ascii="Times New Roman" w:hAnsi="Times New Roman"/>
          <w:bCs/>
          <w:iCs/>
          <w:sz w:val="22"/>
          <w:szCs w:val="22"/>
        </w:rPr>
        <w:t>e, n° 1, février 1995, 159-179.</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Spécificités des problémat</w:t>
      </w:r>
      <w:r>
        <w:rPr>
          <w:rFonts w:ascii="Times New Roman" w:hAnsi="Times New Roman"/>
          <w:bCs/>
          <w:iCs/>
          <w:sz w:val="22"/>
          <w:szCs w:val="22"/>
        </w:rPr>
        <w:t>iques de recherches GRH en PME »</w:t>
      </w:r>
      <w:r w:rsidRPr="009A59CC">
        <w:rPr>
          <w:rFonts w:ascii="Times New Roman" w:hAnsi="Times New Roman"/>
          <w:bCs/>
          <w:iCs/>
          <w:sz w:val="22"/>
          <w:szCs w:val="22"/>
        </w:rPr>
        <w:t xml:space="preserve">, </w:t>
      </w:r>
      <w:r w:rsidRPr="00F936F4">
        <w:rPr>
          <w:rFonts w:ascii="Times New Roman" w:hAnsi="Times New Roman"/>
          <w:bCs/>
          <w:i/>
          <w:iCs/>
          <w:sz w:val="22"/>
          <w:szCs w:val="22"/>
        </w:rPr>
        <w:t>Gestion 2000, Management &amp; Prospective</w:t>
      </w:r>
      <w:r w:rsidRPr="009A59CC">
        <w:rPr>
          <w:rFonts w:ascii="Times New Roman" w:hAnsi="Times New Roman"/>
          <w:bCs/>
          <w:iCs/>
          <w:sz w:val="22"/>
          <w:szCs w:val="22"/>
        </w:rPr>
        <w:t xml:space="preserve">, n° 1, février 1995, 95-108 </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L'effort de recherche de la PME industrielle et le développement de produits nouveaux: la prépondérance des moyens hu</w:t>
      </w:r>
      <w:r>
        <w:rPr>
          <w:rFonts w:ascii="Times New Roman" w:hAnsi="Times New Roman"/>
          <w:bCs/>
          <w:iCs/>
          <w:sz w:val="22"/>
          <w:szCs w:val="22"/>
        </w:rPr>
        <w:t>mains »</w:t>
      </w:r>
      <w:r w:rsidRPr="009A59CC">
        <w:rPr>
          <w:rFonts w:ascii="Times New Roman" w:hAnsi="Times New Roman"/>
          <w:bCs/>
          <w:iCs/>
          <w:sz w:val="22"/>
          <w:szCs w:val="22"/>
        </w:rPr>
        <w:t xml:space="preserve">, </w:t>
      </w:r>
      <w:r w:rsidRPr="00F936F4">
        <w:rPr>
          <w:rFonts w:ascii="Times New Roman" w:hAnsi="Times New Roman"/>
          <w:bCs/>
          <w:i/>
          <w:iCs/>
          <w:sz w:val="22"/>
          <w:szCs w:val="22"/>
        </w:rPr>
        <w:t>Revue Internationale PME</w:t>
      </w:r>
      <w:r w:rsidRPr="009A59CC">
        <w:rPr>
          <w:rFonts w:ascii="Times New Roman" w:hAnsi="Times New Roman"/>
          <w:bCs/>
          <w:iCs/>
          <w:sz w:val="22"/>
          <w:szCs w:val="22"/>
        </w:rPr>
        <w:t>, vol. 6, n° 1, 1993, 29-48</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Le financement de l'innovation dans les Petites et moyennes entreprises industrielles</w:t>
      </w:r>
      <w:r>
        <w:rPr>
          <w:rFonts w:ascii="Times New Roman" w:hAnsi="Times New Roman"/>
          <w:bCs/>
          <w:iCs/>
          <w:sz w:val="22"/>
          <w:szCs w:val="22"/>
        </w:rPr>
        <w:t xml:space="preserve"> : difficultés et comportements »</w:t>
      </w:r>
      <w:r w:rsidRPr="009A59CC">
        <w:rPr>
          <w:rFonts w:ascii="Times New Roman" w:hAnsi="Times New Roman"/>
          <w:bCs/>
          <w:iCs/>
          <w:sz w:val="22"/>
          <w:szCs w:val="22"/>
        </w:rPr>
        <w:t xml:space="preserve">, </w:t>
      </w:r>
      <w:r w:rsidRPr="00F936F4">
        <w:rPr>
          <w:rFonts w:ascii="Times New Roman" w:hAnsi="Times New Roman"/>
          <w:bCs/>
          <w:i/>
          <w:iCs/>
          <w:sz w:val="22"/>
          <w:szCs w:val="22"/>
        </w:rPr>
        <w:t>Gestion 2000, Management &amp; Prospective</w:t>
      </w:r>
      <w:r>
        <w:rPr>
          <w:rFonts w:ascii="Times New Roman" w:hAnsi="Times New Roman"/>
          <w:bCs/>
          <w:iCs/>
          <w:sz w:val="22"/>
          <w:szCs w:val="22"/>
        </w:rPr>
        <w:t xml:space="preserve">, n° 6, décembre 1992, </w:t>
      </w:r>
      <w:r w:rsidRPr="009A59CC">
        <w:rPr>
          <w:rFonts w:ascii="Times New Roman" w:hAnsi="Times New Roman"/>
          <w:bCs/>
          <w:iCs/>
          <w:sz w:val="22"/>
          <w:szCs w:val="22"/>
        </w:rPr>
        <w:t>173-199.</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Gestion des effectifs et caractéristiques des Petites et Moyennes entreprises industriel</w:t>
      </w:r>
      <w:r>
        <w:rPr>
          <w:rFonts w:ascii="Times New Roman" w:hAnsi="Times New Roman"/>
          <w:bCs/>
          <w:iCs/>
          <w:sz w:val="22"/>
          <w:szCs w:val="22"/>
        </w:rPr>
        <w:t>les : vers quelles relations ? »</w:t>
      </w:r>
      <w:r w:rsidRPr="009A59CC">
        <w:rPr>
          <w:rFonts w:ascii="Times New Roman" w:hAnsi="Times New Roman"/>
          <w:bCs/>
          <w:iCs/>
          <w:sz w:val="22"/>
          <w:szCs w:val="22"/>
        </w:rPr>
        <w:t xml:space="preserve">, </w:t>
      </w:r>
      <w:r w:rsidRPr="00F936F4">
        <w:rPr>
          <w:rFonts w:ascii="Times New Roman" w:hAnsi="Times New Roman"/>
          <w:bCs/>
          <w:i/>
          <w:iCs/>
          <w:sz w:val="22"/>
          <w:szCs w:val="22"/>
        </w:rPr>
        <w:t>Revue Internationale PME</w:t>
      </w:r>
      <w:r w:rsidRPr="009A59CC">
        <w:rPr>
          <w:rFonts w:ascii="Times New Roman" w:hAnsi="Times New Roman"/>
          <w:bCs/>
          <w:iCs/>
          <w:sz w:val="22"/>
          <w:szCs w:val="22"/>
        </w:rPr>
        <w:t>, vol. 4, n° 2, 1991, 5-41</w:t>
      </w:r>
      <w:r>
        <w:rPr>
          <w:rFonts w:ascii="Times New Roman" w:hAnsi="Times New Roman"/>
          <w:bCs/>
          <w:iCs/>
          <w:sz w:val="22"/>
          <w:szCs w:val="22"/>
        </w:rPr>
        <w:t>.</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napToGrid w:val="0"/>
          <w:sz w:val="22"/>
          <w:szCs w:val="22"/>
        </w:rPr>
        <w:t>« </w:t>
      </w:r>
      <w:r w:rsidRPr="009A59CC">
        <w:rPr>
          <w:rFonts w:ascii="Times New Roman" w:hAnsi="Times New Roman"/>
          <w:bCs/>
          <w:iCs/>
          <w:sz w:val="22"/>
          <w:szCs w:val="22"/>
        </w:rPr>
        <w:t>Systèmes de Gestion des Ressources Humaines e</w:t>
      </w:r>
      <w:r>
        <w:rPr>
          <w:rFonts w:ascii="Times New Roman" w:hAnsi="Times New Roman"/>
          <w:bCs/>
          <w:iCs/>
          <w:sz w:val="22"/>
          <w:szCs w:val="22"/>
        </w:rPr>
        <w:t>t Performance Organisationnelle »</w:t>
      </w:r>
      <w:r w:rsidRPr="009A59CC">
        <w:rPr>
          <w:rFonts w:ascii="Times New Roman" w:hAnsi="Times New Roman"/>
          <w:bCs/>
          <w:iCs/>
          <w:snapToGrid w:val="0"/>
          <w:sz w:val="22"/>
          <w:szCs w:val="22"/>
        </w:rPr>
        <w:t>,</w:t>
      </w:r>
      <w:r w:rsidRPr="009A59CC">
        <w:rPr>
          <w:rFonts w:ascii="Times New Roman" w:hAnsi="Times New Roman"/>
          <w:bCs/>
          <w:iCs/>
          <w:sz w:val="22"/>
          <w:szCs w:val="22"/>
        </w:rPr>
        <w:t xml:space="preserve"> </w:t>
      </w:r>
      <w:r w:rsidRPr="00F936F4">
        <w:rPr>
          <w:rFonts w:ascii="Times New Roman" w:hAnsi="Times New Roman"/>
          <w:bCs/>
          <w:i/>
          <w:iCs/>
          <w:sz w:val="22"/>
          <w:szCs w:val="22"/>
        </w:rPr>
        <w:t xml:space="preserve">Annals of Public &amp; </w:t>
      </w:r>
      <w:proofErr w:type="spellStart"/>
      <w:r w:rsidRPr="00F936F4">
        <w:rPr>
          <w:rFonts w:ascii="Times New Roman" w:hAnsi="Times New Roman"/>
          <w:bCs/>
          <w:i/>
          <w:iCs/>
          <w:sz w:val="22"/>
          <w:szCs w:val="22"/>
        </w:rPr>
        <w:t>Cooperative</w:t>
      </w:r>
      <w:proofErr w:type="spellEnd"/>
      <w:r w:rsidRPr="00F936F4">
        <w:rPr>
          <w:rFonts w:ascii="Times New Roman" w:hAnsi="Times New Roman"/>
          <w:bCs/>
          <w:i/>
          <w:iCs/>
          <w:sz w:val="22"/>
          <w:szCs w:val="22"/>
        </w:rPr>
        <w:t xml:space="preserve"> </w:t>
      </w:r>
      <w:proofErr w:type="spellStart"/>
      <w:r w:rsidRPr="00F936F4">
        <w:rPr>
          <w:rFonts w:ascii="Times New Roman" w:hAnsi="Times New Roman"/>
          <w:bCs/>
          <w:i/>
          <w:iCs/>
          <w:sz w:val="22"/>
          <w:szCs w:val="22"/>
        </w:rPr>
        <w:t>Economics</w:t>
      </w:r>
      <w:proofErr w:type="spellEnd"/>
      <w:r w:rsidR="00F936F4">
        <w:rPr>
          <w:rFonts w:ascii="Times New Roman" w:hAnsi="Times New Roman"/>
          <w:bCs/>
          <w:iCs/>
          <w:sz w:val="22"/>
          <w:szCs w:val="22"/>
        </w:rPr>
        <w:t>,</w:t>
      </w:r>
      <w:r w:rsidRPr="009A59CC">
        <w:rPr>
          <w:rFonts w:ascii="Times New Roman" w:hAnsi="Times New Roman"/>
          <w:bCs/>
          <w:iCs/>
          <w:sz w:val="22"/>
          <w:szCs w:val="22"/>
        </w:rPr>
        <w:t xml:space="preserve"> Vol. 75, n° 3, 2004, en collaboration avec Arcand M. et Fabi B.</w:t>
      </w:r>
    </w:p>
    <w:p w:rsidR="00AD01B8" w:rsidRPr="009A59CC" w:rsidRDefault="00AD01B8" w:rsidP="008E6D96">
      <w:pPr>
        <w:pStyle w:val="Paragraphedeliste"/>
        <w:numPr>
          <w:ilvl w:val="0"/>
          <w:numId w:val="5"/>
        </w:numPr>
        <w:tabs>
          <w:tab w:val="left" w:pos="567"/>
        </w:tabs>
        <w:ind w:left="567" w:hanging="207"/>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L’effet des pratiques de gestion des ressources humaines sur l’efficacité organisationnelle des coopé</w:t>
      </w:r>
      <w:r>
        <w:rPr>
          <w:rFonts w:ascii="Times New Roman" w:hAnsi="Times New Roman"/>
          <w:bCs/>
          <w:iCs/>
          <w:sz w:val="22"/>
          <w:szCs w:val="22"/>
        </w:rPr>
        <w:t xml:space="preserve">ratives financières canadiennes », </w:t>
      </w:r>
      <w:r w:rsidRPr="00F936F4">
        <w:rPr>
          <w:rFonts w:ascii="Times New Roman" w:hAnsi="Times New Roman"/>
          <w:bCs/>
          <w:i/>
          <w:iCs/>
          <w:sz w:val="22"/>
          <w:szCs w:val="22"/>
        </w:rPr>
        <w:t>Annals of Public and Cooperative Economics</w:t>
      </w:r>
      <w:r w:rsidRPr="009A59CC">
        <w:rPr>
          <w:rFonts w:ascii="Times New Roman" w:hAnsi="Times New Roman"/>
          <w:bCs/>
          <w:iCs/>
          <w:sz w:val="22"/>
          <w:szCs w:val="22"/>
        </w:rPr>
        <w:t>, Vol. 73, n° 2, 2002, en collaboration avec Arcand M.</w:t>
      </w:r>
    </w:p>
    <w:p w:rsidR="00AD01B8" w:rsidRPr="00CB3664" w:rsidRDefault="00AD01B8" w:rsidP="00AD01B8">
      <w:pPr>
        <w:pStyle w:val="Paragraphedeliste"/>
        <w:tabs>
          <w:tab w:val="left" w:pos="851"/>
        </w:tabs>
        <w:contextualSpacing w:val="0"/>
        <w:jc w:val="both"/>
        <w:rPr>
          <w:rFonts w:ascii="Times New Roman" w:hAnsi="Times New Roman"/>
          <w:bCs/>
          <w:iCs/>
          <w:sz w:val="16"/>
          <w:szCs w:val="16"/>
        </w:rPr>
      </w:pPr>
    </w:p>
    <w:p w:rsidR="00AD01B8" w:rsidRPr="00D23B57" w:rsidRDefault="00AD01B8" w:rsidP="008E6D96">
      <w:pPr>
        <w:pStyle w:val="Default"/>
        <w:numPr>
          <w:ilvl w:val="0"/>
          <w:numId w:val="41"/>
        </w:numPr>
        <w:tabs>
          <w:tab w:val="left" w:pos="426"/>
        </w:tabs>
        <w:spacing w:after="60"/>
        <w:ind w:left="284" w:hanging="142"/>
      </w:pPr>
      <w:r w:rsidRPr="00C53D3E">
        <w:rPr>
          <w:rFonts w:ascii="Times New Roman" w:hAnsi="Times New Roman"/>
          <w:b/>
          <w:sz w:val="22"/>
          <w:szCs w:val="22"/>
        </w:rPr>
        <w:t xml:space="preserve">Revues </w:t>
      </w:r>
      <w:r w:rsidRPr="00D23B57">
        <w:rPr>
          <w:rFonts w:ascii="Times New Roman" w:hAnsi="Times New Roman"/>
          <w:sz w:val="22"/>
          <w:szCs w:val="22"/>
        </w:rPr>
        <w:t>(</w:t>
      </w:r>
      <w:r w:rsidRPr="00C53D3E">
        <w:rPr>
          <w:rFonts w:ascii="Times New Roman" w:hAnsi="Times New Roman"/>
          <w:b/>
          <w:sz w:val="22"/>
          <w:szCs w:val="22"/>
        </w:rPr>
        <w:t>ACLN, ASCL</w:t>
      </w:r>
      <w:r>
        <w:rPr>
          <w:rFonts w:ascii="Times New Roman" w:hAnsi="Times New Roman"/>
          <w:b/>
          <w:sz w:val="22"/>
          <w:szCs w:val="22"/>
        </w:rPr>
        <w:t xml:space="preserve"> - </w:t>
      </w:r>
      <w:r w:rsidRPr="00D23B57">
        <w:rPr>
          <w:rFonts w:ascii="Times New Roman" w:hAnsi="Times New Roman" w:cs="Times New Roman"/>
          <w:i/>
          <w:sz w:val="20"/>
          <w:szCs w:val="20"/>
        </w:rPr>
        <w:t xml:space="preserve">Articles dans des revues avec comité de lecture non répertoriées dans des bases de données internationales </w:t>
      </w:r>
      <w:r w:rsidRPr="00D23B57">
        <w:rPr>
          <w:rFonts w:ascii="Times New Roman" w:hAnsi="Times New Roman" w:cs="Times New Roman"/>
          <w:bCs/>
          <w:i/>
          <w:sz w:val="20"/>
        </w:rPr>
        <w:t>et</w:t>
      </w:r>
      <w:r w:rsidRPr="00D23B57">
        <w:rPr>
          <w:rFonts w:ascii="Times New Roman" w:hAnsi="Times New Roman" w:cs="Times New Roman"/>
          <w:b/>
          <w:bCs/>
          <w:i/>
          <w:sz w:val="20"/>
          <w:szCs w:val="20"/>
        </w:rPr>
        <w:t xml:space="preserve"> </w:t>
      </w:r>
      <w:r>
        <w:rPr>
          <w:rFonts w:ascii="Times New Roman" w:hAnsi="Times New Roman" w:cs="Times New Roman"/>
          <w:i/>
          <w:sz w:val="20"/>
          <w:szCs w:val="20"/>
        </w:rPr>
        <w:t>a</w:t>
      </w:r>
      <w:r w:rsidRPr="00D23B57">
        <w:rPr>
          <w:rFonts w:ascii="Times New Roman" w:hAnsi="Times New Roman" w:cs="Times New Roman"/>
          <w:i/>
          <w:sz w:val="20"/>
          <w:szCs w:val="20"/>
        </w:rPr>
        <w:t>rticles dans des revues sans comité de lecture</w:t>
      </w:r>
      <w:r w:rsidRPr="00D23B57">
        <w:rPr>
          <w:rFonts w:ascii="Times New Roman" w:hAnsi="Times New Roman" w:cs="Times New Roman"/>
          <w:sz w:val="22"/>
          <w:szCs w:val="22"/>
        </w:rPr>
        <w:t>)</w:t>
      </w:r>
      <w:r w:rsidRPr="00D23B57">
        <w:rPr>
          <w:rFonts w:ascii="Times New Roman" w:hAnsi="Times New Roman"/>
          <w:sz w:val="22"/>
          <w:szCs w:val="22"/>
        </w:rPr>
        <w:t> </w:t>
      </w:r>
      <w:r w:rsidRPr="00C53D3E">
        <w:rPr>
          <w:rFonts w:ascii="Times New Roman" w:hAnsi="Times New Roman"/>
          <w:b/>
          <w:sz w:val="22"/>
          <w:szCs w:val="22"/>
        </w:rPr>
        <w:t>:</w:t>
      </w:r>
    </w:p>
    <w:p w:rsidR="0024333D" w:rsidRPr="0024333D" w:rsidRDefault="0024333D" w:rsidP="0024333D">
      <w:pPr>
        <w:pStyle w:val="Paragraphedeliste"/>
        <w:numPr>
          <w:ilvl w:val="0"/>
          <w:numId w:val="6"/>
        </w:numPr>
        <w:tabs>
          <w:tab w:val="left" w:pos="851"/>
        </w:tabs>
        <w:ind w:left="567" w:hanging="207"/>
        <w:jc w:val="both"/>
        <w:rPr>
          <w:rFonts w:ascii="Times New Roman" w:hAnsi="Times New Roman"/>
          <w:bCs/>
          <w:iCs/>
          <w:sz w:val="22"/>
          <w:szCs w:val="22"/>
        </w:rPr>
      </w:pPr>
      <w:r w:rsidRPr="0024333D">
        <w:rPr>
          <w:rFonts w:ascii="Times New Roman" w:hAnsi="Times New Roman"/>
          <w:bCs/>
          <w:iCs/>
          <w:sz w:val="22"/>
          <w:szCs w:val="22"/>
        </w:rPr>
        <w:t xml:space="preserve">« Les très petites entreprises : une équation à plusieurs inconnues », </w:t>
      </w:r>
      <w:r w:rsidRPr="00F936F4">
        <w:rPr>
          <w:rFonts w:ascii="Times New Roman" w:hAnsi="Times New Roman"/>
          <w:bCs/>
          <w:i/>
          <w:iCs/>
          <w:sz w:val="22"/>
          <w:szCs w:val="22"/>
        </w:rPr>
        <w:t>Travail &amp; Changement</w:t>
      </w:r>
      <w:r w:rsidRPr="0024333D">
        <w:rPr>
          <w:rFonts w:ascii="Times New Roman" w:hAnsi="Times New Roman"/>
          <w:bCs/>
          <w:iCs/>
          <w:sz w:val="22"/>
          <w:szCs w:val="22"/>
        </w:rPr>
        <w:t>, Paris, N° 356, septembre/octobre 2014.</w:t>
      </w:r>
    </w:p>
    <w:p w:rsidR="0024333D" w:rsidRDefault="0024333D" w:rsidP="0024333D">
      <w:pPr>
        <w:pStyle w:val="Paragraphedeliste"/>
        <w:numPr>
          <w:ilvl w:val="0"/>
          <w:numId w:val="6"/>
        </w:numPr>
        <w:tabs>
          <w:tab w:val="left" w:pos="851"/>
        </w:tabs>
        <w:ind w:left="567" w:hanging="207"/>
        <w:contextualSpacing w:val="0"/>
        <w:jc w:val="both"/>
        <w:rPr>
          <w:rFonts w:ascii="Times New Roman" w:hAnsi="Times New Roman"/>
          <w:bCs/>
          <w:iCs/>
          <w:sz w:val="22"/>
          <w:szCs w:val="22"/>
        </w:rPr>
      </w:pPr>
      <w:r w:rsidRPr="0024333D">
        <w:rPr>
          <w:rFonts w:ascii="Times New Roman" w:hAnsi="Times New Roman"/>
          <w:bCs/>
          <w:iCs/>
          <w:sz w:val="22"/>
          <w:szCs w:val="22"/>
        </w:rPr>
        <w:t xml:space="preserve"> « En matière d’innovation sociale, les PME ont à apprendre aux grands groupes », </w:t>
      </w:r>
      <w:r w:rsidRPr="00F936F4">
        <w:rPr>
          <w:rFonts w:ascii="Times New Roman" w:hAnsi="Times New Roman"/>
          <w:bCs/>
          <w:i/>
          <w:iCs/>
          <w:sz w:val="22"/>
          <w:szCs w:val="22"/>
        </w:rPr>
        <w:t>Entreprise &amp; Carrières</w:t>
      </w:r>
      <w:r w:rsidRPr="0024333D">
        <w:rPr>
          <w:rFonts w:ascii="Times New Roman" w:hAnsi="Times New Roman"/>
          <w:bCs/>
          <w:iCs/>
          <w:sz w:val="22"/>
          <w:szCs w:val="22"/>
        </w:rPr>
        <w:t>, Paris, N° 1084</w:t>
      </w:r>
      <w:r>
        <w:rPr>
          <w:rFonts w:ascii="Times New Roman" w:hAnsi="Times New Roman"/>
          <w:bCs/>
          <w:iCs/>
          <w:sz w:val="22"/>
          <w:szCs w:val="22"/>
        </w:rPr>
        <w:t>,</w:t>
      </w:r>
      <w:r w:rsidRPr="0024333D">
        <w:rPr>
          <w:rFonts w:ascii="Times New Roman" w:hAnsi="Times New Roman"/>
          <w:bCs/>
          <w:iCs/>
          <w:sz w:val="22"/>
          <w:szCs w:val="22"/>
        </w:rPr>
        <w:t xml:space="preserve"> </w:t>
      </w:r>
      <w:r>
        <w:rPr>
          <w:rFonts w:ascii="Times New Roman" w:hAnsi="Times New Roman"/>
          <w:bCs/>
          <w:iCs/>
          <w:sz w:val="22"/>
          <w:szCs w:val="22"/>
        </w:rPr>
        <w:t xml:space="preserve">février </w:t>
      </w:r>
      <w:r w:rsidRPr="0024333D">
        <w:rPr>
          <w:rFonts w:ascii="Times New Roman" w:hAnsi="Times New Roman"/>
          <w:bCs/>
          <w:iCs/>
          <w:sz w:val="22"/>
          <w:szCs w:val="22"/>
        </w:rPr>
        <w:t>2012.</w:t>
      </w:r>
    </w:p>
    <w:p w:rsidR="00F936F4" w:rsidRPr="00F936F4" w:rsidRDefault="00F936F4" w:rsidP="00F936F4">
      <w:pPr>
        <w:pStyle w:val="Paragraphedeliste"/>
        <w:numPr>
          <w:ilvl w:val="0"/>
          <w:numId w:val="6"/>
        </w:numPr>
        <w:tabs>
          <w:tab w:val="left" w:pos="567"/>
          <w:tab w:val="right" w:pos="709"/>
          <w:tab w:val="left" w:pos="851"/>
        </w:tabs>
        <w:jc w:val="both"/>
        <w:rPr>
          <w:rFonts w:ascii="Times New Roman" w:hAnsi="Times New Roman"/>
          <w:bCs/>
          <w:sz w:val="22"/>
          <w:szCs w:val="22"/>
        </w:rPr>
      </w:pPr>
      <w:r w:rsidRPr="006C15E4">
        <w:rPr>
          <w:rStyle w:val="lev"/>
          <w:rFonts w:ascii="Times New Roman" w:hAnsi="Times New Roman"/>
          <w:b w:val="0"/>
          <w:sz w:val="22"/>
          <w:szCs w:val="22"/>
        </w:rPr>
        <w:t xml:space="preserve"> « GRH en TPE artisanale : construire un environnement attirant », </w:t>
      </w:r>
      <w:r w:rsidRPr="00F936F4">
        <w:rPr>
          <w:rStyle w:val="lev"/>
          <w:rFonts w:ascii="Times New Roman" w:hAnsi="Times New Roman"/>
          <w:b w:val="0"/>
          <w:i/>
          <w:sz w:val="22"/>
          <w:szCs w:val="22"/>
        </w:rPr>
        <w:t>Hommes et Métiers</w:t>
      </w:r>
      <w:r w:rsidRPr="006C15E4">
        <w:rPr>
          <w:rStyle w:val="lev"/>
          <w:rFonts w:ascii="Times New Roman" w:hAnsi="Times New Roman"/>
          <w:b w:val="0"/>
          <w:sz w:val="22"/>
          <w:szCs w:val="22"/>
        </w:rPr>
        <w:t>, n° 250, mai 2011.</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9A59CC">
        <w:rPr>
          <w:rFonts w:ascii="Times New Roman" w:hAnsi="Times New Roman"/>
          <w:bCs/>
          <w:iCs/>
          <w:sz w:val="22"/>
          <w:szCs w:val="22"/>
        </w:rPr>
        <w:t xml:space="preserve">« Gestion Stratégique des Ressources Humaines : analyse longitudinale », </w:t>
      </w:r>
      <w:r w:rsidRPr="00F936F4">
        <w:rPr>
          <w:rFonts w:ascii="Times New Roman" w:hAnsi="Times New Roman"/>
          <w:bCs/>
          <w:i/>
          <w:iCs/>
          <w:sz w:val="22"/>
          <w:szCs w:val="22"/>
        </w:rPr>
        <w:t>Revue Internationale pour le Travail et la Société</w:t>
      </w:r>
      <w:r w:rsidRPr="009A59CC">
        <w:rPr>
          <w:rFonts w:ascii="Times New Roman" w:hAnsi="Times New Roman"/>
          <w:bCs/>
          <w:iCs/>
          <w:sz w:val="22"/>
          <w:szCs w:val="22"/>
        </w:rPr>
        <w:t>, n° 2, vol.5, 1-39, 2007, en collaboration avec Aït Razouk A.</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bookmarkStart w:id="1" w:name="_Hlt129053264"/>
      <w:r w:rsidRPr="009A59CC">
        <w:rPr>
          <w:rFonts w:ascii="Times New Roman" w:hAnsi="Times New Roman"/>
          <w:bCs/>
          <w:iCs/>
          <w:sz w:val="22"/>
          <w:szCs w:val="22"/>
        </w:rPr>
        <w:t xml:space="preserve">« L’accompagnement des porteurs de projet par l’enseignement de l’entrepreneuriat », </w:t>
      </w:r>
      <w:r w:rsidRPr="00F936F4">
        <w:rPr>
          <w:rFonts w:ascii="Times New Roman" w:hAnsi="Times New Roman"/>
          <w:bCs/>
          <w:i/>
          <w:iCs/>
          <w:sz w:val="22"/>
          <w:szCs w:val="22"/>
        </w:rPr>
        <w:t>Revue Internationale de Psychosociologie</w:t>
      </w:r>
      <w:r w:rsidRPr="009A59CC">
        <w:rPr>
          <w:rFonts w:ascii="Times New Roman" w:hAnsi="Times New Roman"/>
          <w:bCs/>
          <w:iCs/>
          <w:sz w:val="22"/>
          <w:szCs w:val="22"/>
        </w:rPr>
        <w:t>, Vol. 13, n° 31, Hiver, 2007, "L’esprit d’entreprise", en collaboration avec Schmitt C.</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9A59CC">
        <w:rPr>
          <w:rFonts w:ascii="Times New Roman" w:hAnsi="Times New Roman"/>
          <w:bCs/>
          <w:iCs/>
          <w:sz w:val="22"/>
          <w:szCs w:val="22"/>
        </w:rPr>
        <w:t xml:space="preserve">« La vision stratégique en PME : l'apport de l'Analyse de la Valeur », </w:t>
      </w:r>
      <w:r w:rsidRPr="00F936F4">
        <w:rPr>
          <w:rFonts w:ascii="Times New Roman" w:hAnsi="Times New Roman"/>
          <w:bCs/>
          <w:i/>
          <w:iCs/>
          <w:sz w:val="22"/>
          <w:szCs w:val="22"/>
        </w:rPr>
        <w:t>Revue La Valeur</w:t>
      </w:r>
      <w:r w:rsidRPr="009A59CC">
        <w:rPr>
          <w:rFonts w:ascii="Times New Roman" w:hAnsi="Times New Roman"/>
          <w:bCs/>
          <w:iCs/>
          <w:sz w:val="22"/>
          <w:szCs w:val="22"/>
        </w:rPr>
        <w:t>, n°109, 2006, en collaboration avec Schmitt C.</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9A59CC">
        <w:rPr>
          <w:rFonts w:ascii="Times New Roman" w:hAnsi="Times New Roman"/>
          <w:bCs/>
          <w:iCs/>
          <w:sz w:val="22"/>
          <w:szCs w:val="22"/>
        </w:rPr>
        <w:t xml:space="preserve">« Le coaching au service de la transformation managériale », </w:t>
      </w:r>
      <w:r w:rsidRPr="00F936F4">
        <w:rPr>
          <w:rFonts w:ascii="Times New Roman" w:hAnsi="Times New Roman"/>
          <w:bCs/>
          <w:i/>
          <w:iCs/>
          <w:sz w:val="22"/>
          <w:szCs w:val="22"/>
        </w:rPr>
        <w:t>Revue Internationale de Psychosociologie</w:t>
      </w:r>
      <w:r w:rsidRPr="009A59CC">
        <w:rPr>
          <w:rFonts w:ascii="Times New Roman" w:hAnsi="Times New Roman"/>
          <w:bCs/>
          <w:iCs/>
          <w:sz w:val="22"/>
          <w:szCs w:val="22"/>
        </w:rPr>
        <w:t>, Vol XI, n° 25, Automne, 2005, en collaboration avec Géhin S.</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9A59CC">
        <w:rPr>
          <w:rFonts w:ascii="Times New Roman" w:hAnsi="Times New Roman"/>
          <w:bCs/>
          <w:iCs/>
          <w:snapToGrid w:val="0"/>
          <w:sz w:val="22"/>
          <w:szCs w:val="22"/>
        </w:rPr>
        <w:t>« </w:t>
      </w:r>
      <w:hyperlink r:id="rId13" w:history="1">
        <w:r w:rsidRPr="009A59CC">
          <w:rPr>
            <w:rFonts w:ascii="Times New Roman" w:hAnsi="Times New Roman"/>
            <w:sz w:val="22"/>
            <w:szCs w:val="22"/>
          </w:rPr>
          <w:t>La gestion str</w:t>
        </w:r>
        <w:bookmarkStart w:id="2" w:name="_Hlt128996633"/>
        <w:r w:rsidRPr="009A59CC">
          <w:rPr>
            <w:rFonts w:ascii="Times New Roman" w:hAnsi="Times New Roman"/>
            <w:sz w:val="22"/>
            <w:szCs w:val="22"/>
          </w:rPr>
          <w:t>a</w:t>
        </w:r>
        <w:bookmarkEnd w:id="2"/>
        <w:r w:rsidRPr="009A59CC">
          <w:rPr>
            <w:rFonts w:ascii="Times New Roman" w:hAnsi="Times New Roman"/>
            <w:sz w:val="22"/>
            <w:szCs w:val="22"/>
          </w:rPr>
          <w:t>tég</w:t>
        </w:r>
        <w:bookmarkStart w:id="3" w:name="_Hlt128996637"/>
        <w:r w:rsidRPr="009A59CC">
          <w:rPr>
            <w:rFonts w:ascii="Times New Roman" w:hAnsi="Times New Roman"/>
            <w:sz w:val="22"/>
            <w:szCs w:val="22"/>
          </w:rPr>
          <w:t>i</w:t>
        </w:r>
        <w:bookmarkEnd w:id="3"/>
        <w:r w:rsidRPr="009A59CC">
          <w:rPr>
            <w:rFonts w:ascii="Times New Roman" w:hAnsi="Times New Roman"/>
            <w:sz w:val="22"/>
            <w:szCs w:val="22"/>
          </w:rPr>
          <w:t>que des ressources humaines : un déterm</w:t>
        </w:r>
        <w:bookmarkStart w:id="4" w:name="_Hlt128994936"/>
        <w:r w:rsidRPr="009A59CC">
          <w:rPr>
            <w:rFonts w:ascii="Times New Roman" w:hAnsi="Times New Roman"/>
            <w:sz w:val="22"/>
            <w:szCs w:val="22"/>
          </w:rPr>
          <w:t>i</w:t>
        </w:r>
        <w:bookmarkEnd w:id="4"/>
        <w:r w:rsidRPr="009A59CC">
          <w:rPr>
            <w:rFonts w:ascii="Times New Roman" w:hAnsi="Times New Roman"/>
            <w:sz w:val="22"/>
            <w:szCs w:val="22"/>
          </w:rPr>
          <w:t>nant de l’accroissement du niveau d’innovation des entreprises française</w:t>
        </w:r>
        <w:bookmarkStart w:id="5" w:name="_Hlt129053287"/>
        <w:r w:rsidRPr="009A59CC">
          <w:rPr>
            <w:rFonts w:ascii="Times New Roman" w:hAnsi="Times New Roman"/>
            <w:sz w:val="22"/>
            <w:szCs w:val="22"/>
          </w:rPr>
          <w:t>s</w:t>
        </w:r>
        <w:bookmarkStart w:id="6" w:name="_Hlt129053351"/>
        <w:bookmarkStart w:id="7" w:name="_Hlt129053281"/>
        <w:bookmarkStart w:id="8" w:name="_Hlt129053300"/>
        <w:bookmarkStart w:id="9" w:name="_Hlt129053317"/>
        <w:bookmarkEnd w:id="5"/>
        <w:bookmarkEnd w:id="6"/>
        <w:r w:rsidRPr="009A59CC">
          <w:rPr>
            <w:rFonts w:ascii="Times New Roman" w:hAnsi="Times New Roman"/>
            <w:sz w:val="22"/>
            <w:szCs w:val="22"/>
          </w:rPr>
          <w:t>.</w:t>
        </w:r>
        <w:bookmarkEnd w:id="7"/>
        <w:bookmarkEnd w:id="8"/>
        <w:bookmarkEnd w:id="9"/>
      </w:hyperlink>
      <w:bookmarkEnd w:id="1"/>
      <w:r w:rsidRPr="009A59CC">
        <w:rPr>
          <w:rFonts w:ascii="Times New Roman" w:hAnsi="Times New Roman"/>
          <w:bCs/>
          <w:iCs/>
          <w:snapToGrid w:val="0"/>
          <w:sz w:val="22"/>
          <w:szCs w:val="22"/>
        </w:rPr>
        <w:t> »,</w:t>
      </w:r>
      <w:r w:rsidRPr="009A59CC">
        <w:rPr>
          <w:rFonts w:ascii="Times New Roman" w:hAnsi="Times New Roman"/>
          <w:bCs/>
          <w:iCs/>
          <w:sz w:val="22"/>
          <w:szCs w:val="22"/>
        </w:rPr>
        <w:t xml:space="preserve"> </w:t>
      </w:r>
      <w:r w:rsidRPr="00F936F4">
        <w:rPr>
          <w:rFonts w:ascii="Times New Roman" w:hAnsi="Times New Roman"/>
          <w:bCs/>
          <w:i/>
          <w:iCs/>
          <w:snapToGrid w:val="0"/>
          <w:sz w:val="22"/>
          <w:szCs w:val="22"/>
        </w:rPr>
        <w:t>Revue internationale des relations de travail</w:t>
      </w:r>
      <w:r w:rsidRPr="009A59CC">
        <w:rPr>
          <w:rFonts w:ascii="Times New Roman" w:hAnsi="Times New Roman"/>
          <w:bCs/>
          <w:iCs/>
          <w:snapToGrid w:val="0"/>
          <w:sz w:val="22"/>
          <w:szCs w:val="22"/>
        </w:rPr>
        <w:t xml:space="preserve">, </w:t>
      </w:r>
      <w:r w:rsidRPr="009A59CC">
        <w:rPr>
          <w:rFonts w:ascii="Times New Roman" w:hAnsi="Times New Roman"/>
          <w:bCs/>
          <w:iCs/>
          <w:sz w:val="22"/>
          <w:szCs w:val="22"/>
        </w:rPr>
        <w:t>Québec, Canada, Vol. 3, n° 2, 2005.</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9A59CC">
        <w:rPr>
          <w:rFonts w:ascii="Times New Roman" w:hAnsi="Times New Roman"/>
          <w:bCs/>
          <w:iCs/>
          <w:snapToGrid w:val="0"/>
          <w:sz w:val="22"/>
          <w:szCs w:val="22"/>
        </w:rPr>
        <w:t xml:space="preserve">« GRH et valeur : une relation en perpétuelle construction », </w:t>
      </w:r>
      <w:r w:rsidRPr="00F936F4">
        <w:rPr>
          <w:rFonts w:ascii="Times New Roman" w:hAnsi="Times New Roman"/>
          <w:bCs/>
          <w:i/>
          <w:iCs/>
          <w:snapToGrid w:val="0"/>
          <w:sz w:val="22"/>
          <w:szCs w:val="22"/>
        </w:rPr>
        <w:t>Revue internationale des relations de travail</w:t>
      </w:r>
      <w:r w:rsidRPr="009A59CC">
        <w:rPr>
          <w:rFonts w:ascii="Times New Roman" w:hAnsi="Times New Roman"/>
          <w:bCs/>
          <w:iCs/>
          <w:snapToGrid w:val="0"/>
          <w:sz w:val="22"/>
          <w:szCs w:val="22"/>
        </w:rPr>
        <w:t xml:space="preserve">, </w:t>
      </w:r>
      <w:r w:rsidRPr="009A59CC">
        <w:rPr>
          <w:rFonts w:ascii="Times New Roman" w:hAnsi="Times New Roman"/>
          <w:bCs/>
          <w:iCs/>
          <w:sz w:val="22"/>
          <w:szCs w:val="22"/>
        </w:rPr>
        <w:t>Québec, Canada, Vol. 2, n° 1, 2004, en collaboration avec Schmitt C. et Leymarie S.</w:t>
      </w:r>
    </w:p>
    <w:p w:rsidR="00AD01B8" w:rsidRPr="009A59CC"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9A59CC">
        <w:rPr>
          <w:rFonts w:ascii="Times New Roman" w:hAnsi="Times New Roman"/>
          <w:bCs/>
          <w:iCs/>
          <w:snapToGrid w:val="0"/>
          <w:sz w:val="22"/>
          <w:szCs w:val="22"/>
        </w:rPr>
        <w:t>« </w:t>
      </w:r>
      <w:r w:rsidRPr="009A59CC">
        <w:rPr>
          <w:rFonts w:ascii="Times New Roman" w:hAnsi="Times New Roman"/>
          <w:bCs/>
          <w:iCs/>
          <w:sz w:val="22"/>
          <w:szCs w:val="22"/>
        </w:rPr>
        <w:t xml:space="preserve">Gestion Stratégique des Ressources Humaines : Fondements et modèles », </w:t>
      </w:r>
      <w:r w:rsidRPr="00F936F4">
        <w:rPr>
          <w:rFonts w:ascii="Times New Roman" w:hAnsi="Times New Roman"/>
          <w:bCs/>
          <w:i/>
          <w:iCs/>
          <w:sz w:val="22"/>
          <w:szCs w:val="22"/>
        </w:rPr>
        <w:t>Revue internationale des relations de travail</w:t>
      </w:r>
      <w:r w:rsidRPr="009A59CC">
        <w:rPr>
          <w:rFonts w:ascii="Times New Roman" w:hAnsi="Times New Roman"/>
          <w:bCs/>
          <w:iCs/>
          <w:sz w:val="22"/>
          <w:szCs w:val="22"/>
        </w:rPr>
        <w:t>, Québec, Canada,  Vol. 2, n° 1, 2004, en collaboration avec Arcand M. et Arcand G.</w:t>
      </w:r>
    </w:p>
    <w:p w:rsidR="00AD01B8" w:rsidRPr="00D23B57"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Pr>
          <w:rFonts w:ascii="Times New Roman" w:hAnsi="Times New Roman"/>
          <w:bCs/>
          <w:iCs/>
          <w:snapToGrid w:val="0"/>
          <w:sz w:val="22"/>
          <w:szCs w:val="22"/>
        </w:rPr>
        <w:t>« </w:t>
      </w:r>
      <w:r w:rsidRPr="009A59CC">
        <w:rPr>
          <w:rFonts w:ascii="Times New Roman" w:hAnsi="Times New Roman"/>
          <w:bCs/>
          <w:iCs/>
          <w:snapToGrid w:val="0"/>
          <w:sz w:val="22"/>
          <w:szCs w:val="22"/>
        </w:rPr>
        <w:t>Gestion stratégique des ressources humaines et performance de la firme : une validation d</w:t>
      </w:r>
      <w:r>
        <w:rPr>
          <w:rFonts w:ascii="Times New Roman" w:hAnsi="Times New Roman"/>
          <w:bCs/>
          <w:iCs/>
          <w:snapToGrid w:val="0"/>
          <w:sz w:val="22"/>
          <w:szCs w:val="22"/>
        </w:rPr>
        <w:t>e l’approche de la contingence »</w:t>
      </w:r>
      <w:r w:rsidRPr="009A59CC">
        <w:rPr>
          <w:rFonts w:ascii="Times New Roman" w:hAnsi="Times New Roman"/>
          <w:bCs/>
          <w:iCs/>
          <w:snapToGrid w:val="0"/>
          <w:sz w:val="22"/>
          <w:szCs w:val="22"/>
        </w:rPr>
        <w:t xml:space="preserve">, </w:t>
      </w:r>
      <w:r w:rsidRPr="00F936F4">
        <w:rPr>
          <w:rFonts w:ascii="Times New Roman" w:hAnsi="Times New Roman"/>
          <w:bCs/>
          <w:i/>
          <w:iCs/>
          <w:snapToGrid w:val="0"/>
          <w:sz w:val="22"/>
          <w:szCs w:val="22"/>
        </w:rPr>
        <w:t>Revue internationale des relations de travail</w:t>
      </w:r>
      <w:r w:rsidRPr="009A59CC">
        <w:rPr>
          <w:rFonts w:ascii="Times New Roman" w:hAnsi="Times New Roman"/>
          <w:bCs/>
          <w:iCs/>
          <w:snapToGrid w:val="0"/>
          <w:sz w:val="22"/>
          <w:szCs w:val="22"/>
        </w:rPr>
        <w:t xml:space="preserve">, </w:t>
      </w:r>
      <w:r w:rsidRPr="009A59CC">
        <w:rPr>
          <w:rFonts w:ascii="Times New Roman" w:hAnsi="Times New Roman"/>
          <w:bCs/>
          <w:iCs/>
          <w:sz w:val="22"/>
          <w:szCs w:val="22"/>
        </w:rPr>
        <w:t>Québec, Canada,  Vol. 2, n° 2, 2004, en collaboration avec Allani S.</w:t>
      </w:r>
    </w:p>
    <w:p w:rsidR="00AD01B8" w:rsidRPr="00552AC1"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sidRPr="0066262D">
        <w:rPr>
          <w:rFonts w:ascii="Times New Roman" w:hAnsi="Times New Roman"/>
          <w:bCs/>
          <w:iCs/>
          <w:sz w:val="22"/>
          <w:szCs w:val="22"/>
          <w:lang w:val="en-US"/>
        </w:rPr>
        <w:t>« </w:t>
      </w:r>
      <w:r w:rsidRPr="009A59CC">
        <w:rPr>
          <w:rFonts w:ascii="Times New Roman" w:hAnsi="Times New Roman"/>
          <w:bCs/>
          <w:iCs/>
          <w:sz w:val="22"/>
          <w:szCs w:val="22"/>
          <w:lang w:val="de-DE"/>
        </w:rPr>
        <w:t>Der Einfluss des Personalmanagements auf die unternehmerische Leistung von KMU im kanadisc</w:t>
      </w:r>
      <w:r>
        <w:rPr>
          <w:rFonts w:ascii="Times New Roman" w:hAnsi="Times New Roman"/>
          <w:bCs/>
          <w:iCs/>
          <w:sz w:val="22"/>
          <w:szCs w:val="22"/>
          <w:lang w:val="de-DE"/>
        </w:rPr>
        <w:t xml:space="preserve">hen Finanzsektor </w:t>
      </w:r>
      <w:r w:rsidRPr="0066262D">
        <w:rPr>
          <w:rFonts w:ascii="Times New Roman" w:hAnsi="Times New Roman"/>
          <w:bCs/>
          <w:iCs/>
          <w:snapToGrid w:val="0"/>
          <w:sz w:val="22"/>
          <w:szCs w:val="22"/>
          <w:lang w:val="en-US"/>
        </w:rPr>
        <w:t>»</w:t>
      </w:r>
      <w:r w:rsidRPr="009A59CC">
        <w:rPr>
          <w:rFonts w:ascii="Times New Roman" w:hAnsi="Times New Roman"/>
          <w:bCs/>
          <w:iCs/>
          <w:sz w:val="22"/>
          <w:szCs w:val="22"/>
          <w:lang w:val="de-DE"/>
        </w:rPr>
        <w:t xml:space="preserve">, IGA, </w:t>
      </w:r>
      <w:r w:rsidRPr="00F936F4">
        <w:rPr>
          <w:rFonts w:ascii="Times New Roman" w:hAnsi="Times New Roman"/>
          <w:bCs/>
          <w:i/>
          <w:iCs/>
          <w:sz w:val="22"/>
          <w:szCs w:val="22"/>
          <w:lang w:val="de-DE"/>
        </w:rPr>
        <w:t>Zietschrift fûr Klein und Mittelunternehmen</w:t>
      </w:r>
      <w:r w:rsidRPr="009A59CC">
        <w:rPr>
          <w:rFonts w:ascii="Times New Roman" w:hAnsi="Times New Roman"/>
          <w:bCs/>
          <w:iCs/>
          <w:sz w:val="22"/>
          <w:szCs w:val="22"/>
          <w:lang w:val="de-DE"/>
        </w:rPr>
        <w:t xml:space="preserve">, Duncker &amp; Humblot / Berlin – St. Gallen, 2. </w:t>
      </w:r>
      <w:r w:rsidRPr="009A59CC">
        <w:rPr>
          <w:rFonts w:ascii="Times New Roman" w:hAnsi="Times New Roman"/>
          <w:bCs/>
          <w:iCs/>
          <w:sz w:val="22"/>
          <w:szCs w:val="22"/>
        </w:rPr>
        <w:t>Heft. 50 Jahrgang. 2002, en collaboration avec Arcand, M et B. Fabi.</w:t>
      </w:r>
    </w:p>
    <w:p w:rsidR="00AD01B8" w:rsidRDefault="00AD01B8" w:rsidP="008E6D96">
      <w:pPr>
        <w:pStyle w:val="Paragraphedeliste"/>
        <w:numPr>
          <w:ilvl w:val="0"/>
          <w:numId w:val="6"/>
        </w:numPr>
        <w:tabs>
          <w:tab w:val="left" w:pos="851"/>
        </w:tabs>
        <w:ind w:left="567" w:hanging="210"/>
        <w:contextualSpacing w:val="0"/>
        <w:jc w:val="both"/>
        <w:rPr>
          <w:rFonts w:ascii="Times New Roman" w:hAnsi="Times New Roman"/>
          <w:bCs/>
          <w:iCs/>
          <w:sz w:val="22"/>
          <w:szCs w:val="22"/>
        </w:rPr>
      </w:pPr>
      <w:r>
        <w:rPr>
          <w:rFonts w:ascii="Times New Roman" w:hAnsi="Times New Roman"/>
          <w:bCs/>
          <w:iCs/>
          <w:sz w:val="22"/>
          <w:szCs w:val="22"/>
        </w:rPr>
        <w:t>« </w:t>
      </w:r>
      <w:r w:rsidRPr="009A59CC">
        <w:rPr>
          <w:rFonts w:ascii="Times New Roman" w:hAnsi="Times New Roman"/>
          <w:bCs/>
          <w:iCs/>
          <w:sz w:val="22"/>
          <w:szCs w:val="22"/>
        </w:rPr>
        <w:t>Stress et détresse au travail : votre mode de gestion</w:t>
      </w:r>
      <w:r>
        <w:rPr>
          <w:rFonts w:ascii="Times New Roman" w:hAnsi="Times New Roman"/>
          <w:bCs/>
          <w:iCs/>
          <w:sz w:val="22"/>
          <w:szCs w:val="22"/>
        </w:rPr>
        <w:t xml:space="preserve"> est-il malade ? »</w:t>
      </w:r>
      <w:r w:rsidRPr="009A59CC">
        <w:rPr>
          <w:rFonts w:ascii="Times New Roman" w:hAnsi="Times New Roman"/>
          <w:bCs/>
          <w:iCs/>
          <w:sz w:val="22"/>
          <w:szCs w:val="22"/>
        </w:rPr>
        <w:t xml:space="preserve">, </w:t>
      </w:r>
      <w:r w:rsidRPr="00F936F4">
        <w:rPr>
          <w:rFonts w:ascii="Times New Roman" w:hAnsi="Times New Roman"/>
          <w:bCs/>
          <w:i/>
          <w:iCs/>
          <w:sz w:val="22"/>
          <w:szCs w:val="22"/>
        </w:rPr>
        <w:t>Revue Personnel</w:t>
      </w:r>
      <w:r w:rsidRPr="009A59CC">
        <w:rPr>
          <w:rFonts w:ascii="Times New Roman" w:hAnsi="Times New Roman"/>
          <w:bCs/>
          <w:iCs/>
          <w:sz w:val="22"/>
          <w:szCs w:val="22"/>
        </w:rPr>
        <w:t>, ANDCP, n° 375, décembre 1996, 56-59</w:t>
      </w:r>
    </w:p>
    <w:p w:rsidR="00AD01B8" w:rsidRPr="00CB3664" w:rsidRDefault="00AD01B8" w:rsidP="00AD01B8">
      <w:pPr>
        <w:pStyle w:val="Paragraphedeliste"/>
        <w:tabs>
          <w:tab w:val="left" w:pos="851"/>
        </w:tabs>
        <w:contextualSpacing w:val="0"/>
        <w:jc w:val="both"/>
        <w:rPr>
          <w:rFonts w:ascii="Times New Roman" w:hAnsi="Times New Roman"/>
          <w:bCs/>
          <w:iCs/>
          <w:sz w:val="16"/>
          <w:szCs w:val="16"/>
        </w:rPr>
      </w:pPr>
    </w:p>
    <w:p w:rsidR="001E4893" w:rsidRPr="001E4893" w:rsidRDefault="00AD01B8" w:rsidP="001E4893">
      <w:pPr>
        <w:pStyle w:val="Corpsdetexte"/>
        <w:numPr>
          <w:ilvl w:val="0"/>
          <w:numId w:val="41"/>
        </w:numPr>
        <w:tabs>
          <w:tab w:val="clear" w:pos="720"/>
          <w:tab w:val="left" w:pos="993"/>
        </w:tabs>
        <w:spacing w:after="60" w:line="240" w:lineRule="auto"/>
        <w:ind w:left="284" w:hanging="142"/>
      </w:pPr>
      <w:r w:rsidRPr="00D23B57">
        <w:rPr>
          <w:rFonts w:ascii="Times New Roman" w:hAnsi="Times New Roman"/>
          <w:b/>
          <w:sz w:val="22"/>
          <w:szCs w:val="22"/>
        </w:rPr>
        <w:lastRenderedPageBreak/>
        <w:t xml:space="preserve">Conférences invitées </w:t>
      </w:r>
      <w:r w:rsidRPr="003E61D4">
        <w:rPr>
          <w:rFonts w:ascii="Times New Roman" w:hAnsi="Times New Roman"/>
          <w:i/>
          <w:sz w:val="22"/>
          <w:szCs w:val="22"/>
        </w:rPr>
        <w:t>(</w:t>
      </w:r>
      <w:r w:rsidRPr="00D23B57">
        <w:rPr>
          <w:rFonts w:ascii="Times New Roman" w:hAnsi="Times New Roman"/>
          <w:b/>
          <w:sz w:val="22"/>
          <w:szCs w:val="22"/>
        </w:rPr>
        <w:t>C-INV</w:t>
      </w:r>
      <w:r w:rsidRPr="00F9659F">
        <w:t xml:space="preserve"> </w:t>
      </w:r>
      <w:r w:rsidRPr="00F9659F">
        <w:rPr>
          <w:i/>
          <w:sz w:val="20"/>
        </w:rPr>
        <w:t>- Conférences données à l’invitation du comité d’organisation dans un congrès national ou international</w:t>
      </w:r>
      <w:r w:rsidRPr="003E61D4">
        <w:rPr>
          <w:rFonts w:ascii="Times New Roman" w:hAnsi="Times New Roman"/>
          <w:i/>
          <w:sz w:val="22"/>
          <w:szCs w:val="22"/>
        </w:rPr>
        <w:t>)</w:t>
      </w:r>
      <w:r w:rsidRPr="00D23B57">
        <w:rPr>
          <w:rFonts w:ascii="Times New Roman" w:hAnsi="Times New Roman"/>
          <w:b/>
          <w:sz w:val="22"/>
          <w:szCs w:val="22"/>
        </w:rPr>
        <w:t> :</w:t>
      </w:r>
    </w:p>
    <w:p w:rsidR="001E4893" w:rsidRPr="001E4893" w:rsidRDefault="001E4893"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sidRPr="001E4893">
        <w:rPr>
          <w:rFonts w:asciiTheme="majorHAnsi" w:eastAsia="Times New Roman" w:hAnsiTheme="majorHAnsi" w:cs="Arial"/>
          <w:sz w:val="22"/>
          <w:szCs w:val="22"/>
        </w:rPr>
        <w:t xml:space="preserve">« Les défis industriels du numérique en Europe : le cas des TPE », </w:t>
      </w:r>
      <w:r w:rsidRPr="001E4893">
        <w:rPr>
          <w:rFonts w:asciiTheme="majorHAnsi" w:hAnsiTheme="majorHAnsi"/>
          <w:i/>
          <w:sz w:val="22"/>
          <w:szCs w:val="22"/>
        </w:rPr>
        <w:t>Journée européenne du numérique</w:t>
      </w:r>
      <w:r w:rsidRPr="001E4893">
        <w:rPr>
          <w:rFonts w:asciiTheme="majorHAnsi" w:hAnsiTheme="majorHAnsi"/>
          <w:sz w:val="22"/>
          <w:szCs w:val="22"/>
        </w:rPr>
        <w:t xml:space="preserve">, Mouvement Européen, </w:t>
      </w:r>
      <w:proofErr w:type="spellStart"/>
      <w:r w:rsidRPr="001E4893">
        <w:rPr>
          <w:rFonts w:asciiTheme="majorHAnsi" w:hAnsiTheme="majorHAnsi"/>
          <w:sz w:val="22"/>
          <w:szCs w:val="22"/>
        </w:rPr>
        <w:t>Cnam</w:t>
      </w:r>
      <w:proofErr w:type="spellEnd"/>
      <w:r w:rsidRPr="001E4893">
        <w:rPr>
          <w:rFonts w:asciiTheme="majorHAnsi" w:hAnsiTheme="majorHAnsi"/>
          <w:sz w:val="22"/>
          <w:szCs w:val="22"/>
        </w:rPr>
        <w:t>, Paris, juin 2016.</w:t>
      </w:r>
    </w:p>
    <w:p w:rsidR="001E4893" w:rsidRPr="001E4893" w:rsidRDefault="001E4893"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sidRPr="001E4893">
        <w:rPr>
          <w:rFonts w:asciiTheme="majorHAnsi" w:eastAsia="Times New Roman" w:hAnsiTheme="majorHAnsi"/>
          <w:sz w:val="22"/>
          <w:szCs w:val="22"/>
        </w:rPr>
        <w:t xml:space="preserve">« Le management : un métier en mutation », </w:t>
      </w:r>
      <w:r w:rsidRPr="001E4893">
        <w:rPr>
          <w:rFonts w:asciiTheme="majorHAnsi" w:eastAsia="Times New Roman" w:hAnsiTheme="majorHAnsi"/>
          <w:i/>
          <w:sz w:val="22"/>
          <w:szCs w:val="22"/>
        </w:rPr>
        <w:t>Journées thématiques</w:t>
      </w:r>
      <w:r w:rsidRPr="001E4893">
        <w:rPr>
          <w:rFonts w:asciiTheme="majorHAnsi" w:eastAsia="Times New Roman" w:hAnsiTheme="majorHAnsi"/>
          <w:sz w:val="22"/>
          <w:szCs w:val="22"/>
        </w:rPr>
        <w:t xml:space="preserve">, </w:t>
      </w:r>
      <w:r w:rsidRPr="001E4893">
        <w:rPr>
          <w:rFonts w:asciiTheme="majorHAnsi" w:hAnsiTheme="majorHAnsi"/>
          <w:sz w:val="22"/>
          <w:szCs w:val="22"/>
        </w:rPr>
        <w:t xml:space="preserve">Centre National de la Fonction Publique Territoriale (CNFPT), </w:t>
      </w:r>
      <w:r w:rsidRPr="001E4893">
        <w:rPr>
          <w:rFonts w:asciiTheme="majorHAnsi" w:eastAsia="Times New Roman" w:hAnsiTheme="majorHAnsi"/>
          <w:sz w:val="22"/>
          <w:szCs w:val="22"/>
        </w:rPr>
        <w:t>Paris, mars 2015.</w:t>
      </w:r>
    </w:p>
    <w:p w:rsidR="001E4893" w:rsidRPr="001E4893" w:rsidRDefault="001E4893"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sidRPr="001E4893">
        <w:rPr>
          <w:rFonts w:asciiTheme="majorHAnsi" w:eastAsia="Times New Roman" w:hAnsiTheme="majorHAnsi"/>
          <w:sz w:val="22"/>
          <w:szCs w:val="22"/>
        </w:rPr>
        <w:t xml:space="preserve">« Entreprendre et Innover : un besoin d'intelligence collective », </w:t>
      </w:r>
      <w:r w:rsidRPr="001E4893">
        <w:rPr>
          <w:rFonts w:asciiTheme="majorHAnsi" w:eastAsia="Times New Roman" w:hAnsiTheme="majorHAnsi"/>
          <w:i/>
          <w:sz w:val="22"/>
          <w:szCs w:val="22"/>
        </w:rPr>
        <w:t>Journées thématiques</w:t>
      </w:r>
      <w:r w:rsidRPr="001E4893">
        <w:rPr>
          <w:rFonts w:asciiTheme="majorHAnsi" w:hAnsiTheme="majorHAnsi"/>
          <w:i/>
          <w:sz w:val="22"/>
          <w:szCs w:val="22"/>
        </w:rPr>
        <w:t xml:space="preserve">, </w:t>
      </w:r>
      <w:r w:rsidRPr="001E4893">
        <w:rPr>
          <w:rFonts w:asciiTheme="majorHAnsi" w:hAnsiTheme="majorHAnsi"/>
          <w:sz w:val="22"/>
          <w:szCs w:val="22"/>
        </w:rPr>
        <w:t xml:space="preserve">Centre National de la Fonction Publique Territoriale (CNFPT), </w:t>
      </w:r>
      <w:r w:rsidRPr="001E4893">
        <w:rPr>
          <w:rFonts w:asciiTheme="majorHAnsi" w:eastAsia="Times New Roman" w:hAnsiTheme="majorHAnsi"/>
          <w:sz w:val="22"/>
          <w:szCs w:val="22"/>
        </w:rPr>
        <w:t>Nancy, mai 2015</w:t>
      </w:r>
    </w:p>
    <w:p w:rsidR="001E4893" w:rsidRDefault="001E4893"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sidRPr="001E4893">
        <w:rPr>
          <w:rFonts w:asciiTheme="majorHAnsi" w:hAnsiTheme="majorHAnsi"/>
          <w:bCs/>
          <w:sz w:val="22"/>
          <w:szCs w:val="22"/>
        </w:rPr>
        <w:t>« Les MOOC et la formation continue : </w:t>
      </w:r>
      <w:r w:rsidRPr="001E4893">
        <w:rPr>
          <w:rFonts w:asciiTheme="majorHAnsi" w:hAnsiTheme="majorHAnsi"/>
          <w:bCs/>
          <w:iCs/>
          <w:sz w:val="22"/>
          <w:szCs w:val="22"/>
        </w:rPr>
        <w:t>l’exemple du MEDEF</w:t>
      </w:r>
      <w:r w:rsidRPr="001E4893">
        <w:rPr>
          <w:rFonts w:asciiTheme="majorHAnsi" w:hAnsiTheme="majorHAnsi"/>
          <w:sz w:val="22"/>
          <w:szCs w:val="22"/>
        </w:rPr>
        <w:t xml:space="preserve"> </w:t>
      </w:r>
      <w:r w:rsidRPr="001E4893">
        <w:rPr>
          <w:rFonts w:asciiTheme="majorHAnsi" w:hAnsiTheme="majorHAnsi"/>
          <w:bCs/>
          <w:sz w:val="22"/>
          <w:szCs w:val="22"/>
        </w:rPr>
        <w:t>»</w:t>
      </w:r>
      <w:r w:rsidRPr="001E4893">
        <w:rPr>
          <w:rFonts w:asciiTheme="majorHAnsi" w:hAnsiTheme="majorHAnsi"/>
          <w:sz w:val="22"/>
          <w:szCs w:val="22"/>
        </w:rPr>
        <w:t xml:space="preserve">, </w:t>
      </w:r>
      <w:r w:rsidRPr="001E4893">
        <w:rPr>
          <w:rFonts w:asciiTheme="majorHAnsi" w:hAnsiTheme="majorHAnsi"/>
          <w:i/>
          <w:sz w:val="22"/>
          <w:szCs w:val="22"/>
        </w:rPr>
        <w:t>1</w:t>
      </w:r>
      <w:r w:rsidRPr="001E4893">
        <w:rPr>
          <w:rFonts w:asciiTheme="majorHAnsi" w:hAnsiTheme="majorHAnsi"/>
          <w:i/>
          <w:sz w:val="22"/>
          <w:szCs w:val="22"/>
          <w:vertAlign w:val="superscript"/>
        </w:rPr>
        <w:t>ère</w:t>
      </w:r>
      <w:r w:rsidRPr="001E4893">
        <w:rPr>
          <w:rFonts w:asciiTheme="majorHAnsi" w:hAnsiTheme="majorHAnsi"/>
          <w:i/>
          <w:sz w:val="22"/>
          <w:szCs w:val="22"/>
        </w:rPr>
        <w:t xml:space="preserve"> </w:t>
      </w:r>
      <w:r w:rsidRPr="001E4893">
        <w:rPr>
          <w:rFonts w:asciiTheme="majorHAnsi" w:hAnsiTheme="majorHAnsi"/>
          <w:bCs/>
          <w:i/>
          <w:sz w:val="22"/>
          <w:szCs w:val="22"/>
        </w:rPr>
        <w:t>Rencontre Universitaire du Numérique</w:t>
      </w:r>
      <w:r w:rsidRPr="001E4893">
        <w:rPr>
          <w:rFonts w:asciiTheme="majorHAnsi" w:hAnsiTheme="majorHAnsi"/>
          <w:bCs/>
          <w:sz w:val="22"/>
          <w:szCs w:val="22"/>
        </w:rPr>
        <w:t xml:space="preserve">, Université Cadi </w:t>
      </w:r>
      <w:proofErr w:type="spellStart"/>
      <w:r w:rsidRPr="001E4893">
        <w:rPr>
          <w:rFonts w:asciiTheme="majorHAnsi" w:hAnsiTheme="majorHAnsi"/>
          <w:bCs/>
          <w:sz w:val="22"/>
          <w:szCs w:val="22"/>
        </w:rPr>
        <w:t>Ayyad</w:t>
      </w:r>
      <w:proofErr w:type="spellEnd"/>
      <w:r w:rsidRPr="001E4893">
        <w:rPr>
          <w:rFonts w:asciiTheme="majorHAnsi" w:hAnsiTheme="majorHAnsi"/>
          <w:bCs/>
          <w:sz w:val="22"/>
          <w:szCs w:val="22"/>
        </w:rPr>
        <w:t>, Marrakech, octobre 2015.</w:t>
      </w:r>
    </w:p>
    <w:p w:rsidR="00867BEF" w:rsidRDefault="00867BEF"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Pr>
          <w:rFonts w:ascii="Times New Roman" w:hAnsi="Times New Roman"/>
          <w:sz w:val="22"/>
          <w:szCs w:val="22"/>
        </w:rPr>
        <w:t>« L</w:t>
      </w:r>
      <w:r w:rsidRPr="00867BEF">
        <w:rPr>
          <w:rFonts w:ascii="Times New Roman" w:hAnsi="Times New Roman"/>
          <w:sz w:val="22"/>
          <w:szCs w:val="22"/>
        </w:rPr>
        <w:t>a question de l'accompagnement en entrepreneuriat et TPE</w:t>
      </w:r>
      <w:r>
        <w:rPr>
          <w:rFonts w:ascii="Times New Roman" w:hAnsi="Times New Roman"/>
          <w:sz w:val="22"/>
          <w:szCs w:val="22"/>
        </w:rPr>
        <w:t xml:space="preserve"> », </w:t>
      </w:r>
      <w:r w:rsidR="00184195">
        <w:rPr>
          <w:rFonts w:ascii="Times New Roman" w:hAnsi="Times New Roman"/>
          <w:sz w:val="22"/>
          <w:szCs w:val="22"/>
        </w:rPr>
        <w:t>Université de</w:t>
      </w:r>
      <w:r w:rsidRPr="00184195">
        <w:rPr>
          <w:rFonts w:ascii="Times New Roman" w:hAnsi="Times New Roman"/>
          <w:sz w:val="22"/>
          <w:szCs w:val="22"/>
        </w:rPr>
        <w:t xml:space="preserve"> printemps de la </w:t>
      </w:r>
      <w:r w:rsidR="00184195">
        <w:rPr>
          <w:rFonts w:ascii="Times New Roman" w:hAnsi="Times New Roman"/>
          <w:sz w:val="22"/>
          <w:szCs w:val="22"/>
        </w:rPr>
        <w:t>Fédération Nationale de la C</w:t>
      </w:r>
      <w:r w:rsidRPr="00184195">
        <w:rPr>
          <w:rFonts w:ascii="Times New Roman" w:hAnsi="Times New Roman"/>
          <w:sz w:val="22"/>
          <w:szCs w:val="22"/>
        </w:rPr>
        <w:t>oiffure</w:t>
      </w:r>
      <w:r w:rsidR="00184195">
        <w:rPr>
          <w:rFonts w:ascii="Times New Roman" w:hAnsi="Times New Roman"/>
          <w:sz w:val="22"/>
          <w:szCs w:val="22"/>
        </w:rPr>
        <w:t xml:space="preserve"> (FNC), Paris, Mars 2014.</w:t>
      </w:r>
    </w:p>
    <w:p w:rsidR="003733FF" w:rsidRPr="003733FF" w:rsidRDefault="00184195"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Pr>
          <w:rFonts w:ascii="Times New Roman" w:hAnsi="Times New Roman"/>
          <w:sz w:val="22"/>
          <w:szCs w:val="22"/>
        </w:rPr>
        <w:t>« Ethique et management dans la fonction publique territoriale », Centre National de la Fonction Publique Territoriale (CNFPT), C</w:t>
      </w:r>
      <w:r w:rsidR="003733FF">
        <w:rPr>
          <w:rFonts w:ascii="Times New Roman" w:hAnsi="Times New Roman"/>
          <w:sz w:val="22"/>
          <w:szCs w:val="22"/>
        </w:rPr>
        <w:t>halons en C</w:t>
      </w:r>
      <w:r w:rsidRPr="00184195">
        <w:rPr>
          <w:rFonts w:ascii="Times New Roman" w:hAnsi="Times New Roman"/>
          <w:sz w:val="22"/>
          <w:szCs w:val="22"/>
        </w:rPr>
        <w:t>hampagne</w:t>
      </w:r>
      <w:r w:rsidR="003733FF">
        <w:rPr>
          <w:rFonts w:ascii="Times New Roman" w:hAnsi="Times New Roman"/>
          <w:sz w:val="22"/>
          <w:szCs w:val="22"/>
        </w:rPr>
        <w:t>, Octobre 2013.</w:t>
      </w:r>
    </w:p>
    <w:p w:rsidR="00FE6132" w:rsidRDefault="00FE6132"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Pr>
          <w:rFonts w:ascii="Times New Roman" w:hAnsi="Times New Roman"/>
          <w:sz w:val="22"/>
          <w:szCs w:val="22"/>
        </w:rPr>
        <w:t>« </w:t>
      </w:r>
      <w:r w:rsidRPr="00FE6132">
        <w:rPr>
          <w:rFonts w:ascii="Times New Roman" w:hAnsi="Times New Roman"/>
          <w:sz w:val="22"/>
          <w:szCs w:val="22"/>
        </w:rPr>
        <w:t>Gérer la résistance au changement</w:t>
      </w:r>
      <w:r>
        <w:rPr>
          <w:rFonts w:ascii="Times New Roman" w:hAnsi="Times New Roman"/>
          <w:sz w:val="22"/>
          <w:szCs w:val="22"/>
        </w:rPr>
        <w:t xml:space="preserve"> », </w:t>
      </w:r>
      <w:r w:rsidR="00867BEF">
        <w:rPr>
          <w:rFonts w:ascii="Times New Roman" w:hAnsi="Times New Roman"/>
          <w:sz w:val="22"/>
          <w:szCs w:val="22"/>
        </w:rPr>
        <w:t>Journées</w:t>
      </w:r>
      <w:r>
        <w:rPr>
          <w:rFonts w:ascii="Times New Roman" w:hAnsi="Times New Roman"/>
          <w:sz w:val="22"/>
          <w:szCs w:val="22"/>
        </w:rPr>
        <w:t xml:space="preserve"> Française</w:t>
      </w:r>
      <w:r w:rsidR="00867BEF">
        <w:rPr>
          <w:rFonts w:ascii="Times New Roman" w:hAnsi="Times New Roman"/>
          <w:sz w:val="22"/>
          <w:szCs w:val="22"/>
        </w:rPr>
        <w:t>s</w:t>
      </w:r>
      <w:r>
        <w:rPr>
          <w:rFonts w:ascii="Times New Roman" w:hAnsi="Times New Roman"/>
          <w:sz w:val="22"/>
          <w:szCs w:val="22"/>
        </w:rPr>
        <w:t xml:space="preserve"> de radiologie, </w:t>
      </w:r>
      <w:r w:rsidR="00867BEF">
        <w:rPr>
          <w:rFonts w:ascii="Times New Roman" w:hAnsi="Times New Roman"/>
          <w:sz w:val="22"/>
          <w:szCs w:val="22"/>
        </w:rPr>
        <w:t>Paris, Octobre 2013.</w:t>
      </w:r>
    </w:p>
    <w:p w:rsidR="00AD01B8" w:rsidRDefault="00AD01B8"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sidRPr="00CB3664">
        <w:rPr>
          <w:rFonts w:ascii="Times New Roman" w:hAnsi="Times New Roman"/>
          <w:sz w:val="22"/>
          <w:szCs w:val="22"/>
        </w:rPr>
        <w:t>« Repérage et accompagnement des projets a potentiel »</w:t>
      </w:r>
      <w:r>
        <w:rPr>
          <w:rFonts w:ascii="Times New Roman" w:hAnsi="Times New Roman"/>
          <w:sz w:val="22"/>
          <w:szCs w:val="22"/>
        </w:rPr>
        <w:t>, Pro’Créa, 3</w:t>
      </w:r>
      <w:r w:rsidRPr="00CB3664">
        <w:rPr>
          <w:rFonts w:ascii="Times New Roman" w:hAnsi="Times New Roman"/>
          <w:sz w:val="22"/>
          <w:szCs w:val="22"/>
          <w:vertAlign w:val="superscript"/>
        </w:rPr>
        <w:t>ème</w:t>
      </w:r>
      <w:r>
        <w:rPr>
          <w:rFonts w:ascii="Times New Roman" w:hAnsi="Times New Roman"/>
          <w:sz w:val="22"/>
          <w:szCs w:val="22"/>
        </w:rPr>
        <w:t xml:space="preserve"> Congrès nationale Création et Transmission d’Entreprise, Palavas-les-Flots, mars 2011.</w:t>
      </w:r>
    </w:p>
    <w:p w:rsidR="00AD01B8" w:rsidRPr="00CB3664" w:rsidRDefault="00AD01B8" w:rsidP="001E4893">
      <w:pPr>
        <w:pStyle w:val="Paragraphedeliste"/>
        <w:numPr>
          <w:ilvl w:val="0"/>
          <w:numId w:val="7"/>
        </w:numPr>
        <w:tabs>
          <w:tab w:val="left" w:pos="567"/>
        </w:tabs>
        <w:ind w:left="426" w:firstLine="0"/>
        <w:contextualSpacing w:val="0"/>
        <w:jc w:val="both"/>
        <w:rPr>
          <w:rFonts w:ascii="Times New Roman" w:hAnsi="Times New Roman"/>
          <w:sz w:val="22"/>
          <w:szCs w:val="22"/>
        </w:rPr>
      </w:pPr>
      <w:r w:rsidRPr="00CB3664">
        <w:rPr>
          <w:rFonts w:ascii="Times New Roman" w:hAnsi="Times New Roman"/>
          <w:kern w:val="36"/>
          <w:sz w:val="22"/>
          <w:szCs w:val="22"/>
        </w:rPr>
        <w:t>« de l’idée d’entreprendre au projet d’entreprise »</w:t>
      </w:r>
      <w:r w:rsidRPr="00CB3664">
        <w:rPr>
          <w:rFonts w:ascii="Times New Roman" w:hAnsi="Times New Roman"/>
          <w:sz w:val="22"/>
          <w:szCs w:val="22"/>
        </w:rPr>
        <w:t xml:space="preserve">, </w:t>
      </w:r>
      <w:r>
        <w:rPr>
          <w:rFonts w:ascii="Times New Roman" w:hAnsi="Times New Roman"/>
          <w:kern w:val="36"/>
          <w:sz w:val="22"/>
          <w:szCs w:val="22"/>
        </w:rPr>
        <w:t>C</w:t>
      </w:r>
      <w:r w:rsidRPr="00CB3664">
        <w:rPr>
          <w:rFonts w:ascii="Times New Roman" w:hAnsi="Times New Roman"/>
          <w:kern w:val="36"/>
          <w:sz w:val="22"/>
          <w:szCs w:val="22"/>
        </w:rPr>
        <w:t xml:space="preserve">onférence </w:t>
      </w:r>
      <w:r>
        <w:rPr>
          <w:rFonts w:ascii="Times New Roman" w:hAnsi="Times New Roman"/>
          <w:kern w:val="36"/>
          <w:sz w:val="22"/>
          <w:szCs w:val="22"/>
        </w:rPr>
        <w:t xml:space="preserve">internationale </w:t>
      </w:r>
      <w:r w:rsidRPr="00CB3664">
        <w:rPr>
          <w:rFonts w:ascii="Times New Roman" w:hAnsi="Times New Roman"/>
          <w:kern w:val="36"/>
          <w:sz w:val="22"/>
          <w:szCs w:val="22"/>
        </w:rPr>
        <w:t xml:space="preserve">1, 2, 3 go, </w:t>
      </w:r>
      <w:r w:rsidRPr="00CB3664">
        <w:rPr>
          <w:rFonts w:ascii="Times New Roman" w:hAnsi="Times New Roman"/>
          <w:sz w:val="22"/>
          <w:szCs w:val="22"/>
        </w:rPr>
        <w:t>business Initiative, Banque et Caisse d’Epargne de l’Etat, Luxembourg-ville, janvier 2010.</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Style w:val="lev"/>
          <w:rFonts w:ascii="Times New Roman" w:hAnsi="Times New Roman"/>
          <w:b w:val="0"/>
          <w:bCs w:val="0"/>
          <w:sz w:val="22"/>
          <w:szCs w:val="22"/>
        </w:rPr>
      </w:pPr>
      <w:r w:rsidRPr="00F9659F">
        <w:rPr>
          <w:rFonts w:ascii="Times New Roman" w:hAnsi="Times New Roman"/>
          <w:sz w:val="22"/>
          <w:szCs w:val="22"/>
        </w:rPr>
        <w:t xml:space="preserve"> « Innovation RH et Professionnalisation : accompagnement et coaching », </w:t>
      </w:r>
      <w:r w:rsidRPr="00F9659F">
        <w:rPr>
          <w:rStyle w:val="lev"/>
          <w:rFonts w:ascii="Times New Roman" w:hAnsi="Times New Roman"/>
          <w:b w:val="0"/>
          <w:sz w:val="22"/>
          <w:szCs w:val="22"/>
        </w:rPr>
        <w:t xml:space="preserve">Conférence </w:t>
      </w:r>
      <w:r>
        <w:rPr>
          <w:rStyle w:val="lev"/>
          <w:rFonts w:ascii="Times New Roman" w:hAnsi="Times New Roman"/>
          <w:b w:val="0"/>
          <w:sz w:val="22"/>
          <w:szCs w:val="22"/>
        </w:rPr>
        <w:t xml:space="preserve">nationale </w:t>
      </w:r>
      <w:r w:rsidRPr="00F9659F">
        <w:rPr>
          <w:rStyle w:val="lev"/>
          <w:rFonts w:ascii="Times New Roman" w:hAnsi="Times New Roman"/>
          <w:b w:val="0"/>
          <w:sz w:val="22"/>
          <w:szCs w:val="22"/>
        </w:rPr>
        <w:t>Référence RH, Innovation RH,  Nancy, mars 2010.</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Style w:val="lev"/>
          <w:rFonts w:ascii="Times New Roman" w:hAnsi="Times New Roman"/>
          <w:b w:val="0"/>
          <w:bCs w:val="0"/>
          <w:sz w:val="22"/>
          <w:szCs w:val="22"/>
        </w:rPr>
      </w:pPr>
      <w:r w:rsidRPr="00F9659F">
        <w:rPr>
          <w:rStyle w:val="lev"/>
          <w:rFonts w:ascii="Times New Roman" w:hAnsi="Times New Roman"/>
          <w:b w:val="0"/>
          <w:sz w:val="22"/>
          <w:szCs w:val="22"/>
        </w:rPr>
        <w:t xml:space="preserve">« Stress et détresse des cadres au travail », Conférence </w:t>
      </w:r>
      <w:r>
        <w:rPr>
          <w:rStyle w:val="lev"/>
          <w:rFonts w:ascii="Times New Roman" w:hAnsi="Times New Roman"/>
          <w:b w:val="0"/>
          <w:sz w:val="22"/>
          <w:szCs w:val="22"/>
        </w:rPr>
        <w:t xml:space="preserve">nationale </w:t>
      </w:r>
      <w:r w:rsidRPr="00F9659F">
        <w:rPr>
          <w:rStyle w:val="lev"/>
          <w:rFonts w:ascii="Times New Roman" w:hAnsi="Times New Roman"/>
          <w:b w:val="0"/>
          <w:sz w:val="22"/>
          <w:szCs w:val="22"/>
        </w:rPr>
        <w:t xml:space="preserve">Référence RH, Regard croisés sur la santé au travail, Nancy, mars 2009. </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Fonts w:ascii="Times New Roman" w:hAnsi="Times New Roman"/>
          <w:sz w:val="22"/>
          <w:szCs w:val="22"/>
        </w:rPr>
      </w:pPr>
      <w:r w:rsidRPr="00F9659F">
        <w:rPr>
          <w:rFonts w:ascii="Times New Roman" w:hAnsi="Times New Roman"/>
          <w:sz w:val="22"/>
          <w:szCs w:val="22"/>
        </w:rPr>
        <w:t xml:space="preserve">« Professionnalisation et compétences des dirigeants artisans », Journée nationale de l’Institut Supérieur des métiers, Ministère de l’Industrie, Paris, mai 2009. </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Fonts w:ascii="Times New Roman" w:hAnsi="Times New Roman"/>
          <w:sz w:val="22"/>
          <w:szCs w:val="22"/>
        </w:rPr>
      </w:pPr>
      <w:r w:rsidRPr="00F9659F">
        <w:rPr>
          <w:rFonts w:ascii="Times New Roman" w:hAnsi="Times New Roman"/>
          <w:sz w:val="22"/>
          <w:szCs w:val="22"/>
        </w:rPr>
        <w:t xml:space="preserve">« Leadership au féminin », Conférence </w:t>
      </w:r>
      <w:r>
        <w:rPr>
          <w:rFonts w:ascii="Times New Roman" w:hAnsi="Times New Roman"/>
          <w:sz w:val="22"/>
          <w:szCs w:val="22"/>
        </w:rPr>
        <w:t xml:space="preserve">nationale </w:t>
      </w:r>
      <w:r w:rsidRPr="00F9659F">
        <w:rPr>
          <w:rFonts w:ascii="Times New Roman" w:hAnsi="Times New Roman"/>
          <w:sz w:val="22"/>
          <w:szCs w:val="22"/>
        </w:rPr>
        <w:t>pour les cadres femmes ErDF et GrDF, Nancy, novembre, 2009.</w:t>
      </w:r>
    </w:p>
    <w:p w:rsidR="00AD01B8" w:rsidRPr="002B37FC" w:rsidRDefault="00AD01B8" w:rsidP="008E6D96">
      <w:pPr>
        <w:pStyle w:val="Paragraphedeliste"/>
        <w:numPr>
          <w:ilvl w:val="0"/>
          <w:numId w:val="7"/>
        </w:numPr>
        <w:tabs>
          <w:tab w:val="left" w:pos="426"/>
          <w:tab w:val="left" w:pos="567"/>
          <w:tab w:val="left" w:pos="709"/>
        </w:tabs>
        <w:ind w:left="426" w:firstLine="0"/>
        <w:contextualSpacing w:val="0"/>
        <w:jc w:val="both"/>
        <w:rPr>
          <w:rStyle w:val="bigbold1"/>
          <w:rFonts w:ascii="Times New Roman" w:hAnsi="Times New Roman" w:cs="Times New Roman"/>
          <w:b w:val="0"/>
          <w:bCs w:val="0"/>
          <w:i w:val="0"/>
          <w:iCs w:val="0"/>
          <w:sz w:val="22"/>
          <w:szCs w:val="22"/>
        </w:rPr>
      </w:pPr>
      <w:r w:rsidRPr="00F9659F">
        <w:rPr>
          <w:rFonts w:ascii="Times New Roman" w:hAnsi="Times New Roman"/>
          <w:sz w:val="22"/>
          <w:szCs w:val="22"/>
        </w:rPr>
        <w:t xml:space="preserve"> « La gestion stratégique des ressources humaines : approches opérationnelles », Journée de travail, Envie, Paris, novembre 2008.</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Fonts w:ascii="Times New Roman" w:hAnsi="Times New Roman"/>
          <w:sz w:val="22"/>
          <w:szCs w:val="22"/>
        </w:rPr>
      </w:pPr>
      <w:r w:rsidRPr="00F9659F">
        <w:rPr>
          <w:rFonts w:ascii="Times New Roman" w:hAnsi="Times New Roman"/>
          <w:sz w:val="22"/>
          <w:szCs w:val="22"/>
        </w:rPr>
        <w:t xml:space="preserve">« L’artisanat, un champ d’investigation pour les universitaires », Séance plénière, Conseil Economique et Social de </w:t>
      </w:r>
      <w:r>
        <w:rPr>
          <w:rFonts w:ascii="Times New Roman" w:hAnsi="Times New Roman"/>
          <w:sz w:val="22"/>
          <w:szCs w:val="22"/>
        </w:rPr>
        <w:t>Paris</w:t>
      </w:r>
      <w:r w:rsidRPr="00F9659F">
        <w:rPr>
          <w:rFonts w:ascii="Times New Roman" w:hAnsi="Times New Roman"/>
          <w:sz w:val="22"/>
          <w:szCs w:val="22"/>
        </w:rPr>
        <w:t xml:space="preserve">, </w:t>
      </w:r>
      <w:r>
        <w:rPr>
          <w:rFonts w:ascii="Times New Roman" w:hAnsi="Times New Roman"/>
          <w:sz w:val="22"/>
          <w:szCs w:val="22"/>
        </w:rPr>
        <w:t>Paris</w:t>
      </w:r>
      <w:r w:rsidRPr="00F9659F">
        <w:rPr>
          <w:rFonts w:ascii="Times New Roman" w:hAnsi="Times New Roman"/>
          <w:sz w:val="22"/>
          <w:szCs w:val="22"/>
        </w:rPr>
        <w:t xml:space="preserve">, octobre 2007. </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Fonts w:ascii="Times New Roman" w:hAnsi="Times New Roman"/>
          <w:sz w:val="22"/>
          <w:szCs w:val="22"/>
        </w:rPr>
      </w:pPr>
      <w:r>
        <w:rPr>
          <w:rFonts w:ascii="Times New Roman" w:hAnsi="Times New Roman"/>
          <w:sz w:val="22"/>
          <w:szCs w:val="22"/>
        </w:rPr>
        <w:t xml:space="preserve"> </w:t>
      </w:r>
      <w:r w:rsidRPr="00F9659F">
        <w:rPr>
          <w:rFonts w:ascii="Times New Roman" w:hAnsi="Times New Roman"/>
          <w:sz w:val="22"/>
          <w:szCs w:val="22"/>
        </w:rPr>
        <w:t xml:space="preserve">« Inciter et préparer les professionnels et les étudiants en Ressources Humaines lorrains à promouvoir la diversité ethnique en entreprise », Journée </w:t>
      </w:r>
      <w:r>
        <w:rPr>
          <w:rFonts w:ascii="Times New Roman" w:hAnsi="Times New Roman"/>
          <w:sz w:val="22"/>
          <w:szCs w:val="22"/>
        </w:rPr>
        <w:t xml:space="preserve">nationale </w:t>
      </w:r>
      <w:r w:rsidRPr="00F9659F">
        <w:rPr>
          <w:rFonts w:ascii="Times New Roman" w:hAnsi="Times New Roman"/>
          <w:sz w:val="22"/>
          <w:szCs w:val="22"/>
        </w:rPr>
        <w:t xml:space="preserve">sur l’égalité des chances, Nancy, </w:t>
      </w:r>
      <w:r>
        <w:rPr>
          <w:rFonts w:ascii="Times New Roman" w:hAnsi="Times New Roman"/>
          <w:sz w:val="22"/>
          <w:szCs w:val="22"/>
        </w:rPr>
        <w:t>décembre 2006.</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Fonts w:ascii="Times New Roman" w:hAnsi="Times New Roman"/>
          <w:sz w:val="22"/>
          <w:szCs w:val="22"/>
          <w:lang w:val="en-GB"/>
        </w:rPr>
      </w:pPr>
      <w:r w:rsidRPr="00CB3664">
        <w:rPr>
          <w:rFonts w:ascii="Times New Roman" w:hAnsi="Times New Roman"/>
          <w:sz w:val="22"/>
          <w:szCs w:val="22"/>
        </w:rPr>
        <w:t xml:space="preserve"> </w:t>
      </w:r>
      <w:r w:rsidRPr="00F9659F">
        <w:rPr>
          <w:rFonts w:ascii="Times New Roman" w:hAnsi="Times New Roman"/>
          <w:sz w:val="22"/>
          <w:szCs w:val="22"/>
          <w:lang w:val="en-US"/>
        </w:rPr>
        <w:t xml:space="preserve">« </w:t>
      </w:r>
      <w:r>
        <w:rPr>
          <w:rFonts w:ascii="Times New Roman" w:hAnsi="Times New Roman"/>
          <w:sz w:val="22"/>
          <w:szCs w:val="22"/>
          <w:lang w:val="en-GB"/>
        </w:rPr>
        <w:t xml:space="preserve">Entrepreneurship and knowledge </w:t>
      </w:r>
      <w:r w:rsidRPr="00F9659F">
        <w:rPr>
          <w:rFonts w:ascii="Times New Roman" w:hAnsi="Times New Roman"/>
          <w:sz w:val="22"/>
          <w:szCs w:val="22"/>
          <w:lang w:val="en-US"/>
        </w:rPr>
        <w:t>»</w:t>
      </w:r>
      <w:r w:rsidRPr="00F9659F">
        <w:rPr>
          <w:rFonts w:ascii="Times New Roman" w:hAnsi="Times New Roman"/>
          <w:sz w:val="22"/>
          <w:szCs w:val="22"/>
          <w:lang w:val="en-GB"/>
        </w:rPr>
        <w:t>, 2nd edition of the Symposium "e</w:t>
      </w:r>
      <w:r>
        <w:rPr>
          <w:rFonts w:ascii="Times New Roman" w:hAnsi="Times New Roman"/>
          <w:sz w:val="22"/>
          <w:szCs w:val="22"/>
          <w:lang w:val="en-GB"/>
        </w:rPr>
        <w:t>n Route to Lisbon", Luxembourg, novembre</w:t>
      </w:r>
      <w:r w:rsidRPr="00F9659F">
        <w:rPr>
          <w:rFonts w:ascii="Times New Roman" w:hAnsi="Times New Roman"/>
          <w:sz w:val="22"/>
          <w:szCs w:val="22"/>
          <w:lang w:val="en-GB"/>
        </w:rPr>
        <w:t>2006</w:t>
      </w:r>
      <w:r>
        <w:rPr>
          <w:rFonts w:ascii="Times New Roman" w:hAnsi="Times New Roman"/>
          <w:sz w:val="22"/>
          <w:szCs w:val="22"/>
          <w:lang w:val="en-GB"/>
        </w:rPr>
        <w:t>.</w:t>
      </w:r>
    </w:p>
    <w:p w:rsidR="00AD01B8" w:rsidRPr="00F9659F" w:rsidRDefault="00AD01B8" w:rsidP="008E6D96">
      <w:pPr>
        <w:pStyle w:val="Paragraphedeliste"/>
        <w:numPr>
          <w:ilvl w:val="0"/>
          <w:numId w:val="7"/>
        </w:numPr>
        <w:tabs>
          <w:tab w:val="left" w:pos="426"/>
          <w:tab w:val="left" w:pos="567"/>
          <w:tab w:val="left" w:pos="709"/>
        </w:tabs>
        <w:ind w:left="426" w:firstLine="0"/>
        <w:contextualSpacing w:val="0"/>
        <w:jc w:val="both"/>
        <w:rPr>
          <w:rFonts w:ascii="Times New Roman" w:hAnsi="Times New Roman"/>
          <w:sz w:val="22"/>
          <w:szCs w:val="22"/>
        </w:rPr>
      </w:pPr>
      <w:r w:rsidRPr="00F9659F">
        <w:rPr>
          <w:rFonts w:ascii="Times New Roman" w:hAnsi="Times New Roman"/>
          <w:sz w:val="22"/>
          <w:szCs w:val="22"/>
        </w:rPr>
        <w:t xml:space="preserve">« Du projet à l’acte d’entreprendre : la vue managériale » - Colloque “ Entrepreneuriat et démographie d’entreprise : facteurs de succès ”, , </w:t>
      </w:r>
      <w:r>
        <w:rPr>
          <w:rFonts w:ascii="Times New Roman" w:hAnsi="Times New Roman"/>
          <w:sz w:val="22"/>
          <w:szCs w:val="22"/>
        </w:rPr>
        <w:t>Luxembourg,</w:t>
      </w:r>
      <w:r w:rsidRPr="00F9659F">
        <w:rPr>
          <w:rFonts w:ascii="Times New Roman" w:hAnsi="Times New Roman"/>
          <w:sz w:val="22"/>
          <w:szCs w:val="22"/>
        </w:rPr>
        <w:t xml:space="preserve"> novembre 2005</w:t>
      </w:r>
      <w:r>
        <w:rPr>
          <w:rFonts w:ascii="Times New Roman" w:hAnsi="Times New Roman"/>
          <w:sz w:val="22"/>
          <w:szCs w:val="22"/>
        </w:rPr>
        <w:t>.</w:t>
      </w:r>
    </w:p>
    <w:p w:rsidR="00AD01B8" w:rsidRDefault="00AD01B8" w:rsidP="008E6D96">
      <w:pPr>
        <w:pStyle w:val="Paragraphedeliste"/>
        <w:numPr>
          <w:ilvl w:val="0"/>
          <w:numId w:val="7"/>
        </w:numPr>
        <w:tabs>
          <w:tab w:val="left" w:pos="426"/>
          <w:tab w:val="left" w:pos="567"/>
          <w:tab w:val="left" w:pos="709"/>
        </w:tabs>
        <w:spacing w:after="60"/>
        <w:ind w:left="425" w:firstLine="0"/>
        <w:contextualSpacing w:val="0"/>
        <w:jc w:val="both"/>
        <w:rPr>
          <w:rFonts w:ascii="Times New Roman" w:hAnsi="Times New Roman"/>
          <w:sz w:val="22"/>
          <w:szCs w:val="22"/>
        </w:rPr>
      </w:pPr>
      <w:r w:rsidRPr="00F9659F">
        <w:rPr>
          <w:rFonts w:ascii="Times New Roman" w:hAnsi="Times New Roman"/>
          <w:sz w:val="22"/>
          <w:szCs w:val="22"/>
        </w:rPr>
        <w:t>« La gestion des compétences : enjeux et défis » - Journée “ GRH et Performance ”, Chambre de Commerce et d’Industrie du Luxembourg, Luxembourg,  juin 2006</w:t>
      </w:r>
      <w:r>
        <w:rPr>
          <w:rFonts w:ascii="Times New Roman" w:hAnsi="Times New Roman"/>
          <w:sz w:val="22"/>
          <w:szCs w:val="22"/>
        </w:rPr>
        <w:t>.</w:t>
      </w:r>
    </w:p>
    <w:p w:rsidR="003E61D4" w:rsidRPr="00833A9A" w:rsidRDefault="003E61D4" w:rsidP="003E61D4">
      <w:pPr>
        <w:tabs>
          <w:tab w:val="left" w:pos="426"/>
          <w:tab w:val="left" w:pos="567"/>
          <w:tab w:val="left" w:pos="709"/>
        </w:tabs>
        <w:spacing w:after="60"/>
        <w:jc w:val="both"/>
        <w:rPr>
          <w:rFonts w:ascii="Times New Roman" w:hAnsi="Times New Roman"/>
          <w:sz w:val="16"/>
          <w:szCs w:val="16"/>
        </w:rPr>
      </w:pPr>
    </w:p>
    <w:p w:rsidR="008F5150" w:rsidRPr="00D41CD9" w:rsidRDefault="00AD01B8" w:rsidP="00D41CD9">
      <w:pPr>
        <w:pStyle w:val="Corpsdetexte"/>
        <w:numPr>
          <w:ilvl w:val="0"/>
          <w:numId w:val="41"/>
        </w:numPr>
        <w:tabs>
          <w:tab w:val="clear" w:pos="720"/>
          <w:tab w:val="left" w:pos="1134"/>
        </w:tabs>
        <w:spacing w:after="120" w:line="240" w:lineRule="auto"/>
        <w:ind w:left="284" w:hanging="142"/>
        <w:rPr>
          <w:rFonts w:ascii="Times New Roman" w:hAnsi="Times New Roman"/>
          <w:b/>
          <w:i/>
          <w:sz w:val="22"/>
          <w:szCs w:val="22"/>
        </w:rPr>
      </w:pPr>
      <w:r w:rsidRPr="00CB3664">
        <w:rPr>
          <w:rFonts w:ascii="Times New Roman" w:hAnsi="Times New Roman"/>
          <w:b/>
          <w:sz w:val="22"/>
          <w:szCs w:val="22"/>
        </w:rPr>
        <w:t xml:space="preserve">Congrès </w:t>
      </w:r>
      <w:r w:rsidR="003E61D4" w:rsidRPr="009E34EE">
        <w:rPr>
          <w:rFonts w:ascii="Times New Roman" w:hAnsi="Times New Roman"/>
          <w:b/>
          <w:sz w:val="22"/>
          <w:szCs w:val="22"/>
        </w:rPr>
        <w:t>Internationaux (C-ACTI</w:t>
      </w:r>
      <w:r w:rsidR="003E61D4">
        <w:rPr>
          <w:rFonts w:ascii="Times New Roman" w:hAnsi="Times New Roman"/>
          <w:b/>
          <w:sz w:val="22"/>
          <w:szCs w:val="22"/>
        </w:rPr>
        <w:t xml:space="preserve"> - </w:t>
      </w:r>
      <w:r w:rsidR="003E61D4" w:rsidRPr="00D15020">
        <w:rPr>
          <w:rFonts w:ascii="Times New Roman" w:hAnsi="Times New Roman"/>
          <w:i/>
          <w:sz w:val="20"/>
        </w:rPr>
        <w:t>avec actes et comité de sélection sur le texte complet)</w:t>
      </w:r>
      <w:r w:rsidR="003E61D4">
        <w:rPr>
          <w:rFonts w:ascii="Times New Roman" w:hAnsi="Times New Roman"/>
          <w:i/>
          <w:sz w:val="20"/>
        </w:rPr>
        <w:t> </w:t>
      </w:r>
      <w:r w:rsidR="003E61D4">
        <w:rPr>
          <w:rFonts w:ascii="Times New Roman" w:hAnsi="Times New Roman"/>
          <w:b/>
          <w:sz w:val="22"/>
          <w:szCs w:val="22"/>
        </w:rPr>
        <w:t>:</w:t>
      </w:r>
    </w:p>
    <w:p w:rsidR="00963687" w:rsidRPr="00D41CD9" w:rsidRDefault="00963687" w:rsidP="00152420">
      <w:pPr>
        <w:pStyle w:val="Paragraphedeliste"/>
        <w:numPr>
          <w:ilvl w:val="0"/>
          <w:numId w:val="8"/>
        </w:numPr>
        <w:tabs>
          <w:tab w:val="left" w:pos="851"/>
        </w:tabs>
        <w:ind w:left="709" w:hanging="142"/>
        <w:contextualSpacing w:val="0"/>
        <w:jc w:val="both"/>
        <w:rPr>
          <w:rFonts w:ascii="Times New Roman" w:hAnsi="Times New Roman"/>
          <w:bCs/>
          <w:iCs/>
          <w:sz w:val="22"/>
          <w:szCs w:val="22"/>
          <w:lang w:val="en-US"/>
        </w:rPr>
      </w:pPr>
      <w:r w:rsidRPr="00D41CD9">
        <w:rPr>
          <w:rFonts w:ascii="Times New Roman" w:hAnsi="Times New Roman"/>
          <w:bCs/>
          <w:sz w:val="22"/>
          <w:szCs w:val="22"/>
          <w:lang w:val="en-US"/>
        </w:rPr>
        <w:t xml:space="preserve">« Entrepreneurial careers paths in SMEs creation : a comparative exploratory study of six North-Mediterranean regions », </w:t>
      </w:r>
      <w:r w:rsidRPr="00D41CD9">
        <w:rPr>
          <w:rFonts w:ascii="Times New Roman" w:hAnsi="Times New Roman"/>
          <w:sz w:val="22"/>
          <w:szCs w:val="22"/>
          <w:lang w:val="en-US"/>
        </w:rPr>
        <w:t xml:space="preserve">International Council for </w:t>
      </w:r>
      <w:r w:rsidRPr="00D41CD9">
        <w:rPr>
          <w:rFonts w:ascii="Times New Roman" w:hAnsi="Times New Roman"/>
          <w:bCs/>
          <w:sz w:val="22"/>
          <w:szCs w:val="22"/>
          <w:lang w:val="en-US"/>
        </w:rPr>
        <w:t>Small Business</w:t>
      </w:r>
      <w:r w:rsidRPr="00D41CD9">
        <w:rPr>
          <w:rFonts w:ascii="Times New Roman" w:hAnsi="Times New Roman"/>
          <w:sz w:val="22"/>
          <w:szCs w:val="22"/>
          <w:lang w:val="en-US"/>
        </w:rPr>
        <w:t xml:space="preserve"> (</w:t>
      </w:r>
      <w:r w:rsidRPr="00D41CD9">
        <w:rPr>
          <w:rFonts w:ascii="Times New Roman" w:hAnsi="Times New Roman"/>
          <w:bCs/>
          <w:sz w:val="22"/>
          <w:szCs w:val="22"/>
          <w:lang w:val="en-US"/>
        </w:rPr>
        <w:t>ICSB</w:t>
      </w:r>
      <w:r w:rsidRPr="00D41CD9">
        <w:rPr>
          <w:rFonts w:ascii="Times New Roman" w:hAnsi="Times New Roman"/>
          <w:sz w:val="22"/>
          <w:szCs w:val="22"/>
          <w:lang w:val="en-US"/>
        </w:rPr>
        <w:t>)</w:t>
      </w:r>
      <w:r w:rsidRPr="00D41CD9">
        <w:rPr>
          <w:rFonts w:ascii="Times New Roman" w:hAnsi="Times New Roman"/>
          <w:bCs/>
          <w:sz w:val="22"/>
          <w:szCs w:val="22"/>
          <w:lang w:val="en-US"/>
        </w:rPr>
        <w:t>, Dubai (</w:t>
      </w:r>
      <w:proofErr w:type="spellStart"/>
      <w:r w:rsidRPr="00D41CD9">
        <w:rPr>
          <w:rFonts w:ascii="Times New Roman" w:hAnsi="Times New Roman"/>
          <w:bCs/>
          <w:sz w:val="22"/>
          <w:szCs w:val="22"/>
          <w:lang w:val="en-US"/>
        </w:rPr>
        <w:t>Emirats</w:t>
      </w:r>
      <w:proofErr w:type="spellEnd"/>
      <w:r w:rsidRPr="00D41CD9">
        <w:rPr>
          <w:rFonts w:ascii="Times New Roman" w:hAnsi="Times New Roman"/>
          <w:bCs/>
          <w:sz w:val="22"/>
          <w:szCs w:val="22"/>
          <w:lang w:val="en-US"/>
        </w:rPr>
        <w:t xml:space="preserve"> </w:t>
      </w:r>
      <w:proofErr w:type="spellStart"/>
      <w:r w:rsidRPr="00D41CD9">
        <w:rPr>
          <w:rFonts w:ascii="Times New Roman" w:hAnsi="Times New Roman"/>
          <w:bCs/>
          <w:sz w:val="22"/>
          <w:szCs w:val="22"/>
          <w:lang w:val="en-US"/>
        </w:rPr>
        <w:t>Arabes</w:t>
      </w:r>
      <w:proofErr w:type="spellEnd"/>
      <w:r w:rsidRPr="00D41CD9">
        <w:rPr>
          <w:rFonts w:ascii="Times New Roman" w:hAnsi="Times New Roman"/>
          <w:bCs/>
          <w:sz w:val="22"/>
          <w:szCs w:val="22"/>
          <w:lang w:val="en-US"/>
        </w:rPr>
        <w:t xml:space="preserve"> Unis), </w:t>
      </w:r>
      <w:proofErr w:type="spellStart"/>
      <w:r w:rsidRPr="00D41CD9">
        <w:rPr>
          <w:rFonts w:ascii="Times New Roman" w:hAnsi="Times New Roman"/>
          <w:bCs/>
          <w:sz w:val="22"/>
          <w:szCs w:val="22"/>
          <w:lang w:val="en-US"/>
        </w:rPr>
        <w:t>juin</w:t>
      </w:r>
      <w:proofErr w:type="spellEnd"/>
      <w:r w:rsidRPr="00D41CD9">
        <w:rPr>
          <w:rFonts w:ascii="Times New Roman" w:hAnsi="Times New Roman"/>
          <w:bCs/>
          <w:sz w:val="22"/>
          <w:szCs w:val="22"/>
          <w:lang w:val="en-US"/>
        </w:rPr>
        <w:t xml:space="preserve"> 2015, </w:t>
      </w:r>
      <w:proofErr w:type="spellStart"/>
      <w:r w:rsidRPr="00D41CD9">
        <w:rPr>
          <w:rFonts w:ascii="Times New Roman" w:hAnsi="Times New Roman"/>
          <w:sz w:val="22"/>
          <w:szCs w:val="22"/>
          <w:lang w:val="en-US"/>
        </w:rPr>
        <w:t>en</w:t>
      </w:r>
      <w:proofErr w:type="spellEnd"/>
      <w:r w:rsidRPr="00D41CD9">
        <w:rPr>
          <w:rFonts w:ascii="Times New Roman" w:hAnsi="Times New Roman"/>
          <w:sz w:val="22"/>
          <w:szCs w:val="22"/>
          <w:lang w:val="en-US"/>
        </w:rPr>
        <w:t xml:space="preserve"> collaboration avec </w:t>
      </w:r>
      <w:proofErr w:type="spellStart"/>
      <w:r w:rsidRPr="00D41CD9">
        <w:rPr>
          <w:rFonts w:ascii="Times New Roman" w:hAnsi="Times New Roman"/>
          <w:sz w:val="22"/>
          <w:szCs w:val="22"/>
          <w:lang w:val="en-US"/>
        </w:rPr>
        <w:t>A</w:t>
      </w:r>
      <w:r w:rsidR="00D41CD9" w:rsidRPr="00D41CD9">
        <w:rPr>
          <w:rFonts w:ascii="Times New Roman" w:hAnsi="Times New Roman"/>
          <w:sz w:val="22"/>
          <w:szCs w:val="22"/>
          <w:lang w:val="en-US"/>
        </w:rPr>
        <w:t>fa</w:t>
      </w:r>
      <w:proofErr w:type="spellEnd"/>
      <w:r w:rsidRPr="00D41CD9">
        <w:rPr>
          <w:rFonts w:ascii="Times New Roman" w:hAnsi="Times New Roman"/>
          <w:sz w:val="22"/>
          <w:szCs w:val="22"/>
          <w:lang w:val="en-US"/>
        </w:rPr>
        <w:t xml:space="preserve"> N. et </w:t>
      </w:r>
      <w:proofErr w:type="spellStart"/>
      <w:r w:rsidRPr="00D41CD9">
        <w:rPr>
          <w:rFonts w:ascii="Times New Roman" w:hAnsi="Times New Roman"/>
          <w:bCs/>
          <w:color w:val="000000"/>
          <w:sz w:val="22"/>
          <w:szCs w:val="22"/>
          <w:lang w:val="en-US"/>
        </w:rPr>
        <w:t>Kleber</w:t>
      </w:r>
      <w:proofErr w:type="spellEnd"/>
      <w:r w:rsidRPr="00D41CD9">
        <w:rPr>
          <w:rFonts w:ascii="Times New Roman" w:hAnsi="Times New Roman"/>
          <w:bCs/>
          <w:color w:val="000000"/>
          <w:sz w:val="22"/>
          <w:szCs w:val="22"/>
          <w:lang w:val="en-US"/>
        </w:rPr>
        <w:t xml:space="preserve"> A.</w:t>
      </w:r>
      <w:r w:rsidRPr="00D41CD9">
        <w:rPr>
          <w:rFonts w:ascii="Times New Roman" w:hAnsi="Times New Roman"/>
          <w:bCs/>
          <w:sz w:val="22"/>
          <w:szCs w:val="22"/>
          <w:lang w:val="en-US"/>
        </w:rPr>
        <w:t xml:space="preserve"> </w:t>
      </w:r>
    </w:p>
    <w:p w:rsidR="00963687" w:rsidRPr="00D41CD9" w:rsidRDefault="00D41CD9" w:rsidP="00D41CD9">
      <w:pPr>
        <w:pStyle w:val="Paragraphedeliste"/>
        <w:numPr>
          <w:ilvl w:val="0"/>
          <w:numId w:val="8"/>
        </w:numPr>
        <w:ind w:left="794" w:hanging="227"/>
        <w:jc w:val="both"/>
        <w:rPr>
          <w:rFonts w:ascii="Times New Roman" w:hAnsi="Times New Roman"/>
        </w:rPr>
      </w:pPr>
      <w:r>
        <w:rPr>
          <w:rFonts w:ascii="Times New Roman" w:hAnsi="Times New Roman"/>
          <w:sz w:val="22"/>
          <w:szCs w:val="22"/>
        </w:rPr>
        <w:t xml:space="preserve">« Porteurs </w:t>
      </w:r>
      <w:r w:rsidR="00963687" w:rsidRPr="00D41CD9">
        <w:rPr>
          <w:rFonts w:ascii="Times New Roman" w:hAnsi="Times New Roman"/>
          <w:sz w:val="22"/>
          <w:szCs w:val="22"/>
        </w:rPr>
        <w:t>de projet en recherche d’un nouvel emploi et entrepreneuriat : étude exploratoire », Académie de l’Entrepreneuriat et de l’Innovation (AEI),</w:t>
      </w:r>
      <w:r w:rsidR="00963687" w:rsidRPr="00D41CD9">
        <w:rPr>
          <w:rFonts w:ascii="Times New Roman" w:hAnsi="Times New Roman"/>
          <w:i/>
          <w:sz w:val="22"/>
          <w:szCs w:val="22"/>
        </w:rPr>
        <w:t xml:space="preserve"> </w:t>
      </w:r>
      <w:r w:rsidR="00963687" w:rsidRPr="00D41CD9">
        <w:rPr>
          <w:rFonts w:ascii="Times New Roman" w:hAnsi="Times New Roman"/>
          <w:sz w:val="22"/>
          <w:szCs w:val="22"/>
        </w:rPr>
        <w:t>Nantes, mai 2015</w:t>
      </w:r>
      <w:r w:rsidRPr="00D41CD9">
        <w:rPr>
          <w:rFonts w:ascii="Times New Roman" w:hAnsi="Times New Roman"/>
          <w:sz w:val="22"/>
          <w:szCs w:val="22"/>
        </w:rPr>
        <w:t>, en collaboration avec</w:t>
      </w:r>
      <w:r w:rsidRPr="00D41CD9">
        <w:rPr>
          <w:rFonts w:ascii="Times New Roman" w:hAnsi="Times New Roman"/>
          <w:bCs/>
          <w:color w:val="000000"/>
          <w:sz w:val="22"/>
          <w:szCs w:val="22"/>
        </w:rPr>
        <w:t xml:space="preserve"> El </w:t>
      </w:r>
      <w:proofErr w:type="spellStart"/>
      <w:r w:rsidRPr="00D41CD9">
        <w:rPr>
          <w:rFonts w:ascii="Times New Roman" w:hAnsi="Times New Roman"/>
          <w:bCs/>
          <w:color w:val="000000"/>
          <w:sz w:val="22"/>
          <w:szCs w:val="22"/>
        </w:rPr>
        <w:t>Fenne</w:t>
      </w:r>
      <w:proofErr w:type="spellEnd"/>
      <w:r w:rsidRPr="00D41CD9">
        <w:rPr>
          <w:rFonts w:ascii="Times New Roman" w:hAnsi="Times New Roman"/>
          <w:bCs/>
          <w:color w:val="000000"/>
          <w:sz w:val="22"/>
          <w:szCs w:val="22"/>
        </w:rPr>
        <w:t xml:space="preserve"> A.</w:t>
      </w:r>
    </w:p>
    <w:p w:rsidR="008F5150" w:rsidRPr="00D41CD9" w:rsidRDefault="00963687" w:rsidP="00152420">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D41CD9">
        <w:rPr>
          <w:rFonts w:ascii="Times New Roman" w:eastAsia="Times New Roman" w:hAnsi="Times New Roman"/>
          <w:sz w:val="22"/>
          <w:szCs w:val="22"/>
        </w:rPr>
        <w:t>« Les conditions du partage de la vision stratégique du dirigeant de TPE : une étude empirique »,</w:t>
      </w:r>
      <w:r w:rsidRPr="00D41CD9">
        <w:rPr>
          <w:rFonts w:ascii="Times New Roman" w:eastAsia="Times New Roman" w:hAnsi="Times New Roman"/>
          <w:b/>
          <w:sz w:val="22"/>
          <w:szCs w:val="22"/>
        </w:rPr>
        <w:t xml:space="preserve"> </w:t>
      </w:r>
      <w:r w:rsidRPr="00D41CD9">
        <w:rPr>
          <w:rFonts w:ascii="Times New Roman" w:hAnsi="Times New Roman"/>
          <w:sz w:val="22"/>
          <w:szCs w:val="22"/>
        </w:rPr>
        <w:t xml:space="preserve">12ème Congrès International sur l’Entrepreneuriat et les PME (CIFEPME), Agadir (Maroc), octobre 2014, </w:t>
      </w:r>
      <w:r w:rsidRPr="00D41CD9">
        <w:rPr>
          <w:rFonts w:ascii="Times New Roman" w:hAnsi="Times New Roman"/>
          <w:bCs/>
          <w:iCs/>
          <w:sz w:val="22"/>
          <w:szCs w:val="22"/>
        </w:rPr>
        <w:t xml:space="preserve">en collaboration avec </w:t>
      </w:r>
      <w:proofErr w:type="spellStart"/>
      <w:r w:rsidRPr="00D41CD9">
        <w:rPr>
          <w:rFonts w:ascii="Times New Roman" w:hAnsi="Times New Roman"/>
          <w:bCs/>
          <w:iCs/>
          <w:sz w:val="22"/>
          <w:szCs w:val="22"/>
        </w:rPr>
        <w:t>Couteret</w:t>
      </w:r>
      <w:proofErr w:type="spellEnd"/>
      <w:r w:rsidRPr="00D41CD9">
        <w:rPr>
          <w:rFonts w:ascii="Times New Roman" w:hAnsi="Times New Roman"/>
          <w:bCs/>
          <w:iCs/>
          <w:sz w:val="22"/>
          <w:szCs w:val="22"/>
        </w:rPr>
        <w:t xml:space="preserve"> P.</w:t>
      </w:r>
    </w:p>
    <w:p w:rsidR="00963687" w:rsidRPr="00D41CD9" w:rsidRDefault="00963687" w:rsidP="00963687">
      <w:pPr>
        <w:pStyle w:val="Paragraphedeliste"/>
        <w:numPr>
          <w:ilvl w:val="0"/>
          <w:numId w:val="8"/>
        </w:numPr>
        <w:ind w:left="794" w:hanging="227"/>
        <w:jc w:val="both"/>
        <w:rPr>
          <w:rFonts w:ascii="Times New Roman" w:hAnsi="Times New Roman"/>
        </w:rPr>
      </w:pPr>
      <w:r w:rsidRPr="00D41CD9">
        <w:rPr>
          <w:rFonts w:ascii="Times New Roman" w:hAnsi="Times New Roman"/>
          <w:sz w:val="22"/>
          <w:szCs w:val="22"/>
        </w:rPr>
        <w:t>« Impact de la culture sur les trajectoires de carrières entrepreneuriales par nécessité », 12ème Congrès International sur l’Entrepreneuriat et les PME (CIFEPME),</w:t>
      </w:r>
      <w:r w:rsidRPr="00D41CD9">
        <w:rPr>
          <w:rFonts w:ascii="Times New Roman" w:hAnsi="Times New Roman"/>
          <w:i/>
          <w:sz w:val="22"/>
          <w:szCs w:val="22"/>
        </w:rPr>
        <w:t xml:space="preserve"> </w:t>
      </w:r>
      <w:r w:rsidRPr="00D41CD9">
        <w:rPr>
          <w:rFonts w:ascii="Times New Roman" w:hAnsi="Times New Roman"/>
          <w:sz w:val="22"/>
          <w:szCs w:val="22"/>
        </w:rPr>
        <w:t xml:space="preserve">Agadir (Maroc), octobre 2014, en collaboration avec </w:t>
      </w:r>
      <w:proofErr w:type="spellStart"/>
      <w:r w:rsidRPr="00D41CD9">
        <w:rPr>
          <w:rFonts w:ascii="Times New Roman" w:hAnsi="Times New Roman"/>
          <w:sz w:val="22"/>
          <w:szCs w:val="22"/>
        </w:rPr>
        <w:t>A</w:t>
      </w:r>
      <w:r w:rsidR="00D41CD9" w:rsidRPr="00D41CD9">
        <w:rPr>
          <w:rFonts w:ascii="Times New Roman" w:hAnsi="Times New Roman"/>
          <w:sz w:val="22"/>
          <w:szCs w:val="22"/>
        </w:rPr>
        <w:t>fa</w:t>
      </w:r>
      <w:proofErr w:type="spellEnd"/>
      <w:r w:rsidRPr="00D41CD9">
        <w:rPr>
          <w:rFonts w:ascii="Times New Roman" w:hAnsi="Times New Roman"/>
          <w:sz w:val="22"/>
          <w:szCs w:val="22"/>
        </w:rPr>
        <w:t xml:space="preserve"> N. et </w:t>
      </w:r>
      <w:r w:rsidRPr="00D41CD9">
        <w:rPr>
          <w:rFonts w:ascii="Times New Roman" w:hAnsi="Times New Roman"/>
          <w:bCs/>
          <w:color w:val="000000"/>
          <w:sz w:val="22"/>
          <w:szCs w:val="22"/>
        </w:rPr>
        <w:t>Kleber A.</w:t>
      </w:r>
    </w:p>
    <w:p w:rsidR="008C4EC1" w:rsidRPr="00152420" w:rsidRDefault="00152420" w:rsidP="00152420">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D41CD9">
        <w:rPr>
          <w:rFonts w:ascii="Times New Roman" w:hAnsi="Times New Roman"/>
          <w:sz w:val="22"/>
          <w:szCs w:val="22"/>
          <w:lang w:val="en-US"/>
        </w:rPr>
        <w:lastRenderedPageBreak/>
        <w:t xml:space="preserve">« </w:t>
      </w:r>
      <w:r w:rsidRPr="00D41CD9">
        <w:rPr>
          <w:rFonts w:ascii="Times New Roman" w:hAnsi="Times New Roman"/>
          <w:bCs/>
          <w:sz w:val="22"/>
          <w:szCs w:val="22"/>
          <w:lang w:val="en-US"/>
        </w:rPr>
        <w:t xml:space="preserve">Entrepreneur and Innovation: Territorial Dynamics and Institutional Intermediation </w:t>
      </w:r>
      <w:r w:rsidRPr="00D41CD9">
        <w:rPr>
          <w:rFonts w:ascii="Times New Roman" w:hAnsi="Times New Roman"/>
          <w:sz w:val="22"/>
          <w:szCs w:val="22"/>
          <w:lang w:val="en-US"/>
        </w:rPr>
        <w:t xml:space="preserve">», </w:t>
      </w:r>
      <w:r w:rsidRPr="00D41CD9">
        <w:rPr>
          <w:rFonts w:ascii="Times New Roman" w:hAnsi="Times New Roman"/>
          <w:bCs/>
          <w:iCs/>
          <w:sz w:val="22"/>
          <w:szCs w:val="22"/>
          <w:lang w:val="en-GB"/>
        </w:rPr>
        <w:t xml:space="preserve">International Council of Small Business </w:t>
      </w:r>
      <w:r w:rsidRPr="00D41CD9">
        <w:rPr>
          <w:rFonts w:ascii="Times New Roman" w:hAnsi="Times New Roman"/>
          <w:bCs/>
          <w:iCs/>
          <w:color w:val="000000"/>
          <w:sz w:val="22"/>
          <w:szCs w:val="22"/>
          <w:lang w:val="en-GB"/>
        </w:rPr>
        <w:t>2014</w:t>
      </w:r>
      <w:r w:rsidRPr="0085061E">
        <w:rPr>
          <w:rFonts w:ascii="Times New Roman" w:hAnsi="Times New Roman"/>
          <w:bCs/>
          <w:iCs/>
          <w:sz w:val="22"/>
          <w:szCs w:val="22"/>
          <w:lang w:val="en-GB"/>
        </w:rPr>
        <w:t xml:space="preserve"> (ICSB), </w:t>
      </w:r>
      <w:r w:rsidRPr="0085061E">
        <w:rPr>
          <w:rFonts w:ascii="Times New Roman" w:hAnsi="Times New Roman"/>
          <w:bCs/>
          <w:iCs/>
          <w:color w:val="000000"/>
          <w:sz w:val="22"/>
          <w:szCs w:val="22"/>
          <w:lang w:val="en-GB"/>
        </w:rPr>
        <w:t xml:space="preserve">World Conference, </w:t>
      </w:r>
      <w:r>
        <w:rPr>
          <w:rFonts w:ascii="Times New Roman" w:hAnsi="Times New Roman"/>
          <w:bCs/>
          <w:iCs/>
          <w:color w:val="000000"/>
          <w:sz w:val="22"/>
          <w:szCs w:val="22"/>
          <w:lang w:val="en-GB"/>
        </w:rPr>
        <w:t>Belfast</w:t>
      </w:r>
      <w:r w:rsidRPr="0085061E">
        <w:rPr>
          <w:rFonts w:ascii="Times New Roman" w:hAnsi="Times New Roman"/>
          <w:bCs/>
          <w:iCs/>
          <w:color w:val="000000"/>
          <w:sz w:val="22"/>
          <w:szCs w:val="22"/>
          <w:lang w:val="en-GB"/>
        </w:rPr>
        <w:t xml:space="preserve">, </w:t>
      </w:r>
      <w:proofErr w:type="spellStart"/>
      <w:r>
        <w:rPr>
          <w:rFonts w:ascii="Times New Roman" w:hAnsi="Times New Roman"/>
          <w:bCs/>
          <w:iCs/>
          <w:color w:val="000000"/>
          <w:sz w:val="22"/>
          <w:szCs w:val="22"/>
          <w:lang w:val="en-GB"/>
        </w:rPr>
        <w:t>Irlande</w:t>
      </w:r>
      <w:proofErr w:type="spellEnd"/>
      <w:r w:rsidRPr="0085061E">
        <w:rPr>
          <w:rFonts w:ascii="Times New Roman" w:hAnsi="Times New Roman"/>
          <w:bCs/>
          <w:iCs/>
          <w:color w:val="000000"/>
          <w:sz w:val="22"/>
          <w:szCs w:val="22"/>
          <w:lang w:val="en-GB"/>
        </w:rPr>
        <w:t xml:space="preserve">, June </w:t>
      </w:r>
      <w:r>
        <w:rPr>
          <w:rFonts w:ascii="Times New Roman" w:hAnsi="Times New Roman"/>
          <w:bCs/>
          <w:iCs/>
          <w:color w:val="000000"/>
          <w:sz w:val="22"/>
          <w:szCs w:val="22"/>
          <w:lang w:val="en-GB"/>
        </w:rPr>
        <w:t>2014</w:t>
      </w:r>
      <w:r w:rsidRPr="0085061E">
        <w:rPr>
          <w:rFonts w:ascii="Times New Roman" w:hAnsi="Times New Roman"/>
          <w:bCs/>
          <w:iCs/>
          <w:color w:val="000000"/>
          <w:sz w:val="22"/>
          <w:szCs w:val="22"/>
          <w:lang w:val="en-GB"/>
        </w:rPr>
        <w:t xml:space="preserve">, </w:t>
      </w:r>
      <w:proofErr w:type="spellStart"/>
      <w:r w:rsidRPr="0085061E">
        <w:rPr>
          <w:rFonts w:ascii="Times New Roman" w:hAnsi="Times New Roman"/>
          <w:bCs/>
          <w:iCs/>
          <w:sz w:val="22"/>
          <w:szCs w:val="22"/>
          <w:lang w:val="en-GB"/>
        </w:rPr>
        <w:t>en</w:t>
      </w:r>
      <w:proofErr w:type="spellEnd"/>
      <w:r w:rsidRPr="0085061E">
        <w:rPr>
          <w:rFonts w:ascii="Times New Roman" w:hAnsi="Times New Roman"/>
          <w:bCs/>
          <w:iCs/>
          <w:sz w:val="22"/>
          <w:szCs w:val="22"/>
          <w:lang w:val="en-GB"/>
        </w:rPr>
        <w:t xml:space="preserve"> collaboration avec </w:t>
      </w:r>
      <w:proofErr w:type="spellStart"/>
      <w:r w:rsidRPr="00152420">
        <w:rPr>
          <w:rFonts w:ascii="Times New Roman" w:hAnsi="Times New Roman"/>
          <w:sz w:val="22"/>
          <w:szCs w:val="22"/>
          <w:lang w:val="en-US"/>
        </w:rPr>
        <w:t>Nifakiane</w:t>
      </w:r>
      <w:proofErr w:type="spellEnd"/>
      <w:r>
        <w:rPr>
          <w:rFonts w:ascii="Times New Roman" w:hAnsi="Times New Roman"/>
          <w:sz w:val="22"/>
          <w:szCs w:val="22"/>
          <w:lang w:val="en-US"/>
        </w:rPr>
        <w:t xml:space="preserve"> L.</w:t>
      </w:r>
    </w:p>
    <w:p w:rsidR="00E97A4C" w:rsidRPr="00152420" w:rsidRDefault="0085061E" w:rsidP="00870D85">
      <w:pPr>
        <w:pStyle w:val="Paragraphedeliste"/>
        <w:numPr>
          <w:ilvl w:val="0"/>
          <w:numId w:val="8"/>
        </w:numPr>
        <w:tabs>
          <w:tab w:val="left" w:pos="851"/>
        </w:tabs>
        <w:ind w:left="794" w:hanging="227"/>
        <w:contextualSpacing w:val="0"/>
        <w:jc w:val="both"/>
        <w:rPr>
          <w:rFonts w:ascii="Times New Roman" w:hAnsi="Times New Roman"/>
          <w:bCs/>
          <w:iCs/>
          <w:sz w:val="22"/>
          <w:szCs w:val="22"/>
          <w:lang w:val="en-GB"/>
        </w:rPr>
      </w:pPr>
      <w:r w:rsidRPr="00152420">
        <w:rPr>
          <w:rFonts w:ascii="Times New Roman" w:hAnsi="Times New Roman"/>
          <w:sz w:val="22"/>
          <w:szCs w:val="22"/>
          <w:lang w:val="en-US"/>
        </w:rPr>
        <w:t xml:space="preserve">« Strategic Vision and Key Success Factors in SME », </w:t>
      </w:r>
      <w:r w:rsidRPr="00152420">
        <w:rPr>
          <w:rFonts w:ascii="Times New Roman" w:hAnsi="Times New Roman"/>
          <w:bCs/>
          <w:iCs/>
          <w:sz w:val="22"/>
          <w:szCs w:val="22"/>
          <w:lang w:val="en-GB"/>
        </w:rPr>
        <w:t>Internat</w:t>
      </w:r>
      <w:r w:rsidR="00963687">
        <w:rPr>
          <w:rFonts w:ascii="Times New Roman" w:hAnsi="Times New Roman"/>
          <w:bCs/>
          <w:iCs/>
          <w:sz w:val="22"/>
          <w:szCs w:val="22"/>
          <w:lang w:val="en-GB"/>
        </w:rPr>
        <w:t>ional Council of Small Business</w:t>
      </w:r>
      <w:r w:rsidRPr="00152420">
        <w:rPr>
          <w:rFonts w:ascii="Times New Roman" w:hAnsi="Times New Roman"/>
          <w:bCs/>
          <w:iCs/>
          <w:sz w:val="22"/>
          <w:szCs w:val="22"/>
          <w:lang w:val="en-GB"/>
        </w:rPr>
        <w:t xml:space="preserve"> (ICSB), </w:t>
      </w:r>
      <w:r w:rsidRPr="00152420">
        <w:rPr>
          <w:rFonts w:ascii="Times New Roman" w:hAnsi="Times New Roman"/>
          <w:bCs/>
          <w:iCs/>
          <w:color w:val="000000"/>
          <w:sz w:val="22"/>
          <w:szCs w:val="22"/>
          <w:lang w:val="en-GB"/>
        </w:rPr>
        <w:t xml:space="preserve">World Conference, Belfast, </w:t>
      </w:r>
      <w:proofErr w:type="spellStart"/>
      <w:r w:rsidRPr="00152420">
        <w:rPr>
          <w:rFonts w:ascii="Times New Roman" w:hAnsi="Times New Roman"/>
          <w:bCs/>
          <w:iCs/>
          <w:color w:val="000000"/>
          <w:sz w:val="22"/>
          <w:szCs w:val="22"/>
          <w:lang w:val="en-GB"/>
        </w:rPr>
        <w:t>Irlande</w:t>
      </w:r>
      <w:proofErr w:type="spellEnd"/>
      <w:r w:rsidRPr="00152420">
        <w:rPr>
          <w:rFonts w:ascii="Times New Roman" w:hAnsi="Times New Roman"/>
          <w:bCs/>
          <w:iCs/>
          <w:color w:val="000000"/>
          <w:sz w:val="22"/>
          <w:szCs w:val="22"/>
          <w:lang w:val="en-GB"/>
        </w:rPr>
        <w:t xml:space="preserve">, June 2014, </w:t>
      </w:r>
      <w:r w:rsidR="00152420" w:rsidRPr="00152420">
        <w:rPr>
          <w:rFonts w:ascii="Times New Roman" w:hAnsi="Times New Roman"/>
          <w:sz w:val="22"/>
          <w:szCs w:val="22"/>
          <w:lang w:val="en-US"/>
        </w:rPr>
        <w:t xml:space="preserve">en collaboration avec </w:t>
      </w:r>
      <w:r w:rsidR="00152420" w:rsidRPr="00152420">
        <w:rPr>
          <w:rFonts w:ascii="Times New Roman" w:hAnsi="Times New Roman"/>
          <w:bCs/>
          <w:color w:val="000000"/>
          <w:sz w:val="22"/>
          <w:szCs w:val="22"/>
          <w:lang w:val="en-US"/>
        </w:rPr>
        <w:t xml:space="preserve">El </w:t>
      </w:r>
      <w:proofErr w:type="spellStart"/>
      <w:r w:rsidR="00152420" w:rsidRPr="00152420">
        <w:rPr>
          <w:rFonts w:ascii="Times New Roman" w:hAnsi="Times New Roman"/>
          <w:bCs/>
          <w:color w:val="000000"/>
          <w:sz w:val="22"/>
          <w:szCs w:val="22"/>
          <w:lang w:val="en-US"/>
        </w:rPr>
        <w:t>Fenne</w:t>
      </w:r>
      <w:proofErr w:type="spellEnd"/>
      <w:r w:rsidR="00152420" w:rsidRPr="00152420">
        <w:rPr>
          <w:rFonts w:ascii="Times New Roman" w:hAnsi="Times New Roman"/>
          <w:bCs/>
          <w:color w:val="000000"/>
          <w:sz w:val="22"/>
          <w:szCs w:val="22"/>
          <w:lang w:val="en-US"/>
        </w:rPr>
        <w:t xml:space="preserve"> A.</w:t>
      </w:r>
    </w:p>
    <w:p w:rsidR="008C4EC1" w:rsidRPr="008C4EC1" w:rsidRDefault="008C4EC1" w:rsidP="00870D85">
      <w:pPr>
        <w:pStyle w:val="Paragraphedeliste"/>
        <w:numPr>
          <w:ilvl w:val="0"/>
          <w:numId w:val="8"/>
        </w:numPr>
        <w:ind w:left="794" w:hanging="227"/>
        <w:jc w:val="both"/>
        <w:rPr>
          <w:rFonts w:ascii="Times New Roman" w:hAnsi="Times New Roman"/>
        </w:rPr>
      </w:pPr>
      <w:r w:rsidRPr="00152420">
        <w:rPr>
          <w:rFonts w:ascii="Times New Roman" w:hAnsi="Times New Roman"/>
          <w:sz w:val="22"/>
          <w:szCs w:val="22"/>
        </w:rPr>
        <w:t xml:space="preserve">« Représentation de l’aptitude </w:t>
      </w:r>
      <w:proofErr w:type="spellStart"/>
      <w:r w:rsidRPr="00152420">
        <w:rPr>
          <w:rFonts w:ascii="Times New Roman" w:hAnsi="Times New Roman"/>
          <w:sz w:val="22"/>
          <w:szCs w:val="22"/>
        </w:rPr>
        <w:t>intrapreneuriale</w:t>
      </w:r>
      <w:proofErr w:type="spellEnd"/>
      <w:r w:rsidRPr="00152420">
        <w:rPr>
          <w:rFonts w:ascii="Times New Roman" w:hAnsi="Times New Roman"/>
          <w:sz w:val="22"/>
          <w:szCs w:val="22"/>
        </w:rPr>
        <w:t xml:space="preserve"> des jeunes issus de la Génération Y en PME »,</w:t>
      </w:r>
      <w:r w:rsidRPr="00152420">
        <w:rPr>
          <w:rFonts w:ascii="Times New Roman" w:eastAsia="Times New Roman" w:hAnsi="Times New Roman"/>
          <w:sz w:val="22"/>
          <w:szCs w:val="22"/>
        </w:rPr>
        <w:t xml:space="preserve"> La Semaine du </w:t>
      </w:r>
      <w:r w:rsidRPr="008C4EC1">
        <w:rPr>
          <w:rFonts w:ascii="Times New Roman" w:eastAsia="Times New Roman" w:hAnsi="Times New Roman"/>
          <w:sz w:val="22"/>
          <w:szCs w:val="22"/>
        </w:rPr>
        <w:t>Management</w:t>
      </w:r>
      <w:r w:rsidRPr="00152420">
        <w:rPr>
          <w:rFonts w:ascii="Times New Roman" w:eastAsia="Times New Roman" w:hAnsi="Times New Roman"/>
          <w:sz w:val="22"/>
          <w:szCs w:val="22"/>
        </w:rPr>
        <w:t xml:space="preserve">, </w:t>
      </w:r>
      <w:r w:rsidRPr="00152420">
        <w:rPr>
          <w:rFonts w:ascii="Times New Roman" w:hAnsi="Times New Roman"/>
          <w:sz w:val="22"/>
          <w:szCs w:val="22"/>
        </w:rPr>
        <w:t>AEI-CIFEPME,</w:t>
      </w:r>
      <w:r w:rsidRPr="00152420">
        <w:rPr>
          <w:rFonts w:ascii="Times New Roman" w:eastAsia="Times New Roman" w:hAnsi="Times New Roman"/>
          <w:sz w:val="22"/>
          <w:szCs w:val="22"/>
        </w:rPr>
        <w:t xml:space="preserve"> Aix-Marseille, M</w:t>
      </w:r>
      <w:r w:rsidRPr="008C4EC1">
        <w:rPr>
          <w:rFonts w:ascii="Times New Roman" w:eastAsia="Times New Roman" w:hAnsi="Times New Roman"/>
          <w:sz w:val="22"/>
          <w:szCs w:val="22"/>
        </w:rPr>
        <w:t>ai 2014</w:t>
      </w:r>
      <w:r w:rsidRPr="00152420">
        <w:rPr>
          <w:rFonts w:ascii="Times New Roman" w:eastAsia="Times New Roman" w:hAnsi="Times New Roman"/>
          <w:sz w:val="22"/>
          <w:szCs w:val="22"/>
        </w:rPr>
        <w:t>,</w:t>
      </w:r>
      <w:r w:rsidRPr="00152420">
        <w:rPr>
          <w:rFonts w:ascii="Times New Roman" w:hAnsi="Times New Roman"/>
          <w:sz w:val="22"/>
          <w:szCs w:val="22"/>
        </w:rPr>
        <w:t xml:space="preserve"> </w:t>
      </w:r>
      <w:r w:rsidR="00152420" w:rsidRPr="00152420">
        <w:rPr>
          <w:rFonts w:ascii="Times New Roman" w:hAnsi="Times New Roman"/>
          <w:sz w:val="22"/>
          <w:szCs w:val="22"/>
        </w:rPr>
        <w:t>en collaboration avec</w:t>
      </w:r>
      <w:r w:rsidR="00152420" w:rsidRPr="00152420">
        <w:rPr>
          <w:rFonts w:ascii="Times New Roman" w:hAnsi="Times New Roman"/>
          <w:bCs/>
          <w:color w:val="000000"/>
          <w:sz w:val="22"/>
          <w:szCs w:val="22"/>
        </w:rPr>
        <w:t xml:space="preserve"> El </w:t>
      </w:r>
      <w:proofErr w:type="spellStart"/>
      <w:r w:rsidR="00152420" w:rsidRPr="00152420">
        <w:rPr>
          <w:rFonts w:ascii="Times New Roman" w:hAnsi="Times New Roman"/>
          <w:bCs/>
          <w:color w:val="000000"/>
          <w:sz w:val="22"/>
          <w:szCs w:val="22"/>
        </w:rPr>
        <w:t>Fenne</w:t>
      </w:r>
      <w:proofErr w:type="spellEnd"/>
      <w:r w:rsidR="00152420" w:rsidRPr="00152420">
        <w:rPr>
          <w:rFonts w:ascii="Times New Roman" w:hAnsi="Times New Roman"/>
          <w:bCs/>
          <w:color w:val="000000"/>
          <w:sz w:val="22"/>
          <w:szCs w:val="22"/>
        </w:rPr>
        <w:t xml:space="preserve"> A.</w:t>
      </w:r>
    </w:p>
    <w:p w:rsidR="00963687" w:rsidRPr="00963687" w:rsidRDefault="00870D85" w:rsidP="00D41CD9">
      <w:pPr>
        <w:pStyle w:val="Paragraphedeliste"/>
        <w:numPr>
          <w:ilvl w:val="0"/>
          <w:numId w:val="8"/>
        </w:numPr>
        <w:ind w:left="794" w:hanging="227"/>
        <w:contextualSpacing w:val="0"/>
        <w:jc w:val="both"/>
        <w:rPr>
          <w:rFonts w:ascii="Times New Roman" w:hAnsi="Times New Roman"/>
        </w:rPr>
      </w:pPr>
      <w:r>
        <w:rPr>
          <w:rFonts w:ascii="Times New Roman" w:hAnsi="Times New Roman"/>
          <w:sz w:val="22"/>
          <w:szCs w:val="22"/>
        </w:rPr>
        <w:t>« </w:t>
      </w:r>
      <w:r w:rsidRPr="00870D85">
        <w:rPr>
          <w:rFonts w:ascii="Times New Roman" w:hAnsi="Times New Roman"/>
          <w:sz w:val="22"/>
          <w:szCs w:val="22"/>
        </w:rPr>
        <w:t xml:space="preserve">Evaluation du potentiel </w:t>
      </w:r>
      <w:proofErr w:type="spellStart"/>
      <w:r w:rsidRPr="00870D85">
        <w:rPr>
          <w:rFonts w:ascii="Times New Roman" w:hAnsi="Times New Roman"/>
          <w:sz w:val="22"/>
          <w:szCs w:val="22"/>
        </w:rPr>
        <w:t>intrapreneurial</w:t>
      </w:r>
      <w:proofErr w:type="spellEnd"/>
      <w:r w:rsidRPr="00870D85">
        <w:rPr>
          <w:rFonts w:ascii="Times New Roman" w:hAnsi="Times New Roman"/>
          <w:sz w:val="22"/>
          <w:szCs w:val="22"/>
        </w:rPr>
        <w:t> : une innovation managériale pour fidéliser les</w:t>
      </w:r>
      <w:r w:rsidR="0085061E">
        <w:rPr>
          <w:rFonts w:ascii="Times New Roman" w:hAnsi="Times New Roman"/>
          <w:sz w:val="22"/>
          <w:szCs w:val="22"/>
        </w:rPr>
        <w:t xml:space="preserve"> salariés de la  Génération Y </w:t>
      </w:r>
      <w:r w:rsidRPr="00870D85">
        <w:rPr>
          <w:rFonts w:ascii="Times New Roman" w:hAnsi="Times New Roman"/>
          <w:sz w:val="22"/>
          <w:szCs w:val="22"/>
        </w:rPr>
        <w:t>?</w:t>
      </w:r>
      <w:r w:rsidR="0085061E">
        <w:rPr>
          <w:rFonts w:ascii="Times New Roman" w:hAnsi="Times New Roman"/>
          <w:sz w:val="22"/>
          <w:szCs w:val="22"/>
        </w:rPr>
        <w:t> »</w:t>
      </w:r>
      <w:r>
        <w:rPr>
          <w:rFonts w:ascii="Times New Roman" w:hAnsi="Times New Roman"/>
          <w:sz w:val="22"/>
          <w:szCs w:val="22"/>
        </w:rPr>
        <w:t xml:space="preserve">, </w:t>
      </w:r>
      <w:r w:rsidRPr="00870D85">
        <w:rPr>
          <w:rFonts w:ascii="Times New Roman" w:eastAsia="Times New Roman" w:hAnsi="Times New Roman"/>
          <w:sz w:val="22"/>
          <w:szCs w:val="22"/>
        </w:rPr>
        <w:t>5èmes Journées Georges Doriot</w:t>
      </w:r>
      <w:r w:rsidR="0085061E">
        <w:rPr>
          <w:rFonts w:ascii="Times New Roman" w:eastAsia="Times New Roman" w:hAnsi="Times New Roman"/>
          <w:sz w:val="22"/>
          <w:szCs w:val="22"/>
        </w:rPr>
        <w:t>, Rabat, Maroc</w:t>
      </w:r>
      <w:r w:rsidR="008C4EC1">
        <w:rPr>
          <w:rFonts w:ascii="Times New Roman" w:eastAsia="Times New Roman" w:hAnsi="Times New Roman"/>
          <w:sz w:val="22"/>
          <w:szCs w:val="22"/>
        </w:rPr>
        <w:t xml:space="preserve">, Mai 2014, </w:t>
      </w:r>
      <w:r w:rsidRPr="00E008FC">
        <w:rPr>
          <w:rFonts w:ascii="Times New Roman" w:hAnsi="Times New Roman"/>
          <w:sz w:val="22"/>
          <w:szCs w:val="22"/>
        </w:rPr>
        <w:t xml:space="preserve">en collaboration avec </w:t>
      </w:r>
      <w:proofErr w:type="spellStart"/>
      <w:r>
        <w:rPr>
          <w:rFonts w:ascii="Times New Roman" w:hAnsi="Times New Roman"/>
          <w:sz w:val="22"/>
          <w:szCs w:val="22"/>
        </w:rPr>
        <w:t>A</w:t>
      </w:r>
      <w:r w:rsidR="00D41CD9">
        <w:rPr>
          <w:rFonts w:ascii="Times New Roman" w:hAnsi="Times New Roman"/>
          <w:sz w:val="22"/>
          <w:szCs w:val="22"/>
        </w:rPr>
        <w:t>fa</w:t>
      </w:r>
      <w:proofErr w:type="spellEnd"/>
      <w:r>
        <w:rPr>
          <w:rFonts w:ascii="Times New Roman" w:hAnsi="Times New Roman"/>
          <w:sz w:val="22"/>
          <w:szCs w:val="22"/>
        </w:rPr>
        <w:t xml:space="preserve"> N. et </w:t>
      </w:r>
      <w:r>
        <w:rPr>
          <w:rFonts w:ascii="Times New Roman" w:hAnsi="Times New Roman"/>
          <w:bCs/>
          <w:color w:val="000000"/>
          <w:sz w:val="22"/>
          <w:szCs w:val="22"/>
        </w:rPr>
        <w:t>Kleber</w:t>
      </w:r>
      <w:r w:rsidRPr="00E008FC">
        <w:rPr>
          <w:rFonts w:ascii="Times New Roman" w:hAnsi="Times New Roman"/>
          <w:bCs/>
          <w:color w:val="000000"/>
          <w:sz w:val="22"/>
          <w:szCs w:val="22"/>
        </w:rPr>
        <w:t xml:space="preserve"> A</w:t>
      </w:r>
      <w:r>
        <w:rPr>
          <w:rFonts w:ascii="Times New Roman" w:hAnsi="Times New Roman"/>
          <w:bCs/>
          <w:color w:val="000000"/>
          <w:sz w:val="22"/>
          <w:szCs w:val="22"/>
        </w:rPr>
        <w:t>.</w:t>
      </w:r>
    </w:p>
    <w:p w:rsidR="00963687" w:rsidRPr="00963687" w:rsidRDefault="00870D85" w:rsidP="00D41CD9">
      <w:pPr>
        <w:pStyle w:val="Paragraphedeliste"/>
        <w:numPr>
          <w:ilvl w:val="0"/>
          <w:numId w:val="8"/>
        </w:numPr>
        <w:ind w:left="794" w:hanging="227"/>
        <w:jc w:val="both"/>
        <w:rPr>
          <w:rFonts w:ascii="Times New Roman" w:hAnsi="Times New Roman"/>
        </w:rPr>
      </w:pPr>
      <w:r w:rsidRPr="00963687">
        <w:rPr>
          <w:rFonts w:ascii="Times New Roman" w:eastAsia="Times New Roman" w:hAnsi="Times New Roman"/>
          <w:sz w:val="22"/>
          <w:szCs w:val="22"/>
        </w:rPr>
        <w:t>«</w:t>
      </w:r>
      <w:r w:rsidRPr="00963687">
        <w:rPr>
          <w:rFonts w:ascii="Arial" w:eastAsia="Times New Roman" w:hAnsi="Arial" w:cs="Arial"/>
          <w:sz w:val="38"/>
          <w:szCs w:val="38"/>
        </w:rPr>
        <w:t> </w:t>
      </w:r>
      <w:r w:rsidRPr="00963687">
        <w:rPr>
          <w:rFonts w:ascii="Times New Roman" w:eastAsia="Times New Roman" w:hAnsi="Times New Roman"/>
          <w:bCs/>
          <w:sz w:val="22"/>
          <w:szCs w:val="22"/>
        </w:rPr>
        <w:t>Entrepreneuriat et TPE</w:t>
      </w:r>
      <w:r w:rsidRPr="00963687">
        <w:rPr>
          <w:rFonts w:ascii="Times New Roman" w:eastAsia="Times New Roman" w:hAnsi="Times New Roman"/>
          <w:sz w:val="22"/>
          <w:szCs w:val="22"/>
        </w:rPr>
        <w:t xml:space="preserve"> : </w:t>
      </w:r>
      <w:r w:rsidRPr="00963687">
        <w:rPr>
          <w:rFonts w:ascii="Times New Roman" w:eastAsia="Times New Roman" w:hAnsi="Times New Roman"/>
          <w:bCs/>
          <w:iCs/>
          <w:sz w:val="22"/>
          <w:szCs w:val="22"/>
        </w:rPr>
        <w:t>Entre carte spatiale et carte m</w:t>
      </w:r>
      <w:r w:rsidR="00963687" w:rsidRPr="00963687">
        <w:rPr>
          <w:rFonts w:ascii="Times New Roman" w:eastAsia="Times New Roman" w:hAnsi="Times New Roman"/>
          <w:bCs/>
          <w:iCs/>
          <w:sz w:val="22"/>
          <w:szCs w:val="22"/>
        </w:rPr>
        <w:t xml:space="preserve">entale du territoire », Congrès </w:t>
      </w:r>
      <w:r w:rsidRPr="00963687">
        <w:rPr>
          <w:rFonts w:ascii="Times New Roman" w:eastAsia="Times New Roman" w:hAnsi="Times New Roman"/>
          <w:bCs/>
          <w:iCs/>
          <w:sz w:val="22"/>
          <w:szCs w:val="22"/>
        </w:rPr>
        <w:t>international « Entrep</w:t>
      </w:r>
      <w:r w:rsidR="0085061E" w:rsidRPr="00963687">
        <w:rPr>
          <w:rFonts w:ascii="Times New Roman" w:eastAsia="Times New Roman" w:hAnsi="Times New Roman"/>
          <w:bCs/>
          <w:iCs/>
          <w:sz w:val="22"/>
          <w:szCs w:val="22"/>
        </w:rPr>
        <w:t>reneuriat et territoire », Fès, Maroc</w:t>
      </w:r>
      <w:r w:rsidRPr="00963687">
        <w:rPr>
          <w:rFonts w:ascii="Times New Roman" w:eastAsia="Times New Roman" w:hAnsi="Times New Roman"/>
          <w:bCs/>
          <w:iCs/>
          <w:sz w:val="22"/>
          <w:szCs w:val="22"/>
        </w:rPr>
        <w:t>, Novembre 2013.</w:t>
      </w:r>
    </w:p>
    <w:p w:rsidR="00E97A4C" w:rsidRPr="00963687" w:rsidRDefault="00E97A4C" w:rsidP="00963687">
      <w:pPr>
        <w:pStyle w:val="Paragraphedeliste"/>
        <w:numPr>
          <w:ilvl w:val="0"/>
          <w:numId w:val="8"/>
        </w:numPr>
        <w:tabs>
          <w:tab w:val="left" w:pos="993"/>
        </w:tabs>
        <w:ind w:left="794" w:hanging="227"/>
        <w:jc w:val="both"/>
        <w:rPr>
          <w:rFonts w:ascii="Times New Roman" w:hAnsi="Times New Roman"/>
        </w:rPr>
      </w:pPr>
      <w:r w:rsidRPr="00963687">
        <w:rPr>
          <w:rFonts w:ascii="Times New Roman" w:hAnsi="Times New Roman"/>
          <w:sz w:val="22"/>
          <w:szCs w:val="22"/>
        </w:rPr>
        <w:t xml:space="preserve">« Peter Pan au pays de l’entrepreneuriat : apparition d’un </w:t>
      </w:r>
      <w:proofErr w:type="spellStart"/>
      <w:r w:rsidRPr="00963687">
        <w:rPr>
          <w:rFonts w:ascii="Times New Roman" w:hAnsi="Times New Roman"/>
          <w:sz w:val="22"/>
          <w:szCs w:val="22"/>
        </w:rPr>
        <w:t>mYthe</w:t>
      </w:r>
      <w:proofErr w:type="spellEnd"/>
      <w:r w:rsidRPr="00963687">
        <w:rPr>
          <w:rFonts w:ascii="Times New Roman" w:hAnsi="Times New Roman"/>
          <w:sz w:val="22"/>
          <w:szCs w:val="22"/>
        </w:rPr>
        <w:t xml:space="preserve"> ? », </w:t>
      </w:r>
      <w:r w:rsidRPr="00963687">
        <w:rPr>
          <w:rFonts w:ascii="Times New Roman" w:eastAsia="Times New Roman" w:hAnsi="Times New Roman"/>
          <w:sz w:val="22"/>
          <w:szCs w:val="22"/>
        </w:rPr>
        <w:t>8</w:t>
      </w:r>
      <w:r w:rsidRPr="00963687">
        <w:rPr>
          <w:rFonts w:ascii="Times New Roman" w:eastAsia="Times New Roman" w:hAnsi="Times New Roman"/>
          <w:sz w:val="22"/>
          <w:szCs w:val="22"/>
          <w:vertAlign w:val="superscript"/>
        </w:rPr>
        <w:t>ème</w:t>
      </w:r>
      <w:r w:rsidRPr="00963687">
        <w:rPr>
          <w:rFonts w:ascii="Times New Roman" w:eastAsia="Times New Roman" w:hAnsi="Times New Roman"/>
          <w:sz w:val="22"/>
          <w:szCs w:val="22"/>
        </w:rPr>
        <w:t xml:space="preserve"> Congrès de l’Académie de l’Entrepreneuria</w:t>
      </w:r>
      <w:r w:rsidR="0085061E" w:rsidRPr="00963687">
        <w:rPr>
          <w:rFonts w:ascii="Times New Roman" w:eastAsia="Times New Roman" w:hAnsi="Times New Roman"/>
          <w:sz w:val="22"/>
          <w:szCs w:val="22"/>
        </w:rPr>
        <w:t>t et de l’Innovation, Fribourg, Suisse</w:t>
      </w:r>
      <w:r w:rsidRPr="00963687">
        <w:rPr>
          <w:rFonts w:ascii="Times New Roman" w:eastAsia="Times New Roman" w:hAnsi="Times New Roman"/>
          <w:sz w:val="22"/>
          <w:szCs w:val="22"/>
        </w:rPr>
        <w:t>, Octobre 2013</w:t>
      </w:r>
      <w:r w:rsidR="00A368F4" w:rsidRPr="00963687">
        <w:rPr>
          <w:rFonts w:ascii="Times New Roman" w:eastAsia="Times New Roman" w:hAnsi="Times New Roman"/>
          <w:sz w:val="22"/>
          <w:szCs w:val="22"/>
        </w:rPr>
        <w:t xml:space="preserve">, </w:t>
      </w:r>
      <w:r w:rsidR="00A368F4" w:rsidRPr="00963687">
        <w:rPr>
          <w:rFonts w:ascii="Times New Roman" w:hAnsi="Times New Roman"/>
          <w:sz w:val="22"/>
          <w:szCs w:val="22"/>
        </w:rPr>
        <w:t xml:space="preserve">en collaboration avec </w:t>
      </w:r>
      <w:r w:rsidR="00A368F4" w:rsidRPr="00963687">
        <w:rPr>
          <w:rFonts w:ascii="Times New Roman" w:hAnsi="Times New Roman"/>
          <w:bCs/>
          <w:color w:val="000000"/>
          <w:sz w:val="22"/>
          <w:szCs w:val="22"/>
        </w:rPr>
        <w:t xml:space="preserve">Kleber A. </w:t>
      </w:r>
      <w:r w:rsidR="00A368F4" w:rsidRPr="00963687">
        <w:rPr>
          <w:rFonts w:ascii="Times New Roman" w:hAnsi="Times New Roman"/>
          <w:color w:val="000000"/>
          <w:sz w:val="22"/>
          <w:szCs w:val="22"/>
        </w:rPr>
        <w:t xml:space="preserve">et </w:t>
      </w:r>
      <w:r w:rsidR="00A368F4" w:rsidRPr="00963687">
        <w:rPr>
          <w:rFonts w:ascii="Times New Roman" w:hAnsi="Times New Roman"/>
          <w:bCs/>
          <w:color w:val="000000"/>
          <w:sz w:val="22"/>
          <w:szCs w:val="22"/>
        </w:rPr>
        <w:t xml:space="preserve">Ait </w:t>
      </w:r>
      <w:proofErr w:type="spellStart"/>
      <w:r w:rsidR="00A368F4" w:rsidRPr="00963687">
        <w:rPr>
          <w:rFonts w:ascii="Times New Roman" w:hAnsi="Times New Roman"/>
          <w:bCs/>
          <w:color w:val="000000"/>
          <w:sz w:val="22"/>
          <w:szCs w:val="22"/>
        </w:rPr>
        <w:t>Razouk</w:t>
      </w:r>
      <w:proofErr w:type="spellEnd"/>
      <w:r w:rsidR="00A368F4" w:rsidRPr="00963687">
        <w:rPr>
          <w:rFonts w:ascii="Times New Roman" w:hAnsi="Times New Roman"/>
          <w:bCs/>
          <w:color w:val="000000"/>
          <w:sz w:val="22"/>
          <w:szCs w:val="22"/>
        </w:rPr>
        <w:t xml:space="preserve">  A.</w:t>
      </w:r>
    </w:p>
    <w:p w:rsidR="00221450" w:rsidRPr="00ED2277" w:rsidRDefault="00221450" w:rsidP="00963687">
      <w:pPr>
        <w:pStyle w:val="Paragraphedeliste"/>
        <w:numPr>
          <w:ilvl w:val="0"/>
          <w:numId w:val="8"/>
        </w:numPr>
        <w:tabs>
          <w:tab w:val="left" w:pos="993"/>
        </w:tabs>
        <w:ind w:left="794" w:hanging="227"/>
        <w:jc w:val="both"/>
        <w:rPr>
          <w:rFonts w:ascii="Times New Roman" w:hAnsi="Times New Roman"/>
          <w:sz w:val="22"/>
          <w:szCs w:val="22"/>
        </w:rPr>
      </w:pPr>
      <w:r w:rsidRPr="00ED2277">
        <w:rPr>
          <w:rFonts w:ascii="Times New Roman" w:hAnsi="Times New Roman"/>
          <w:sz w:val="22"/>
          <w:szCs w:val="22"/>
        </w:rPr>
        <w:t>« Stratégie en PME : quelles interactions avec la GRH ? », XXIIème Conférence Internationale de l’Association Internationale de Management Stratégique, Clermont-Ferrand, juin 2013.</w:t>
      </w:r>
    </w:p>
    <w:p w:rsidR="00AD01B8" w:rsidRPr="00E12D4E" w:rsidRDefault="00AD01B8" w:rsidP="008E6D96">
      <w:pPr>
        <w:pStyle w:val="Paragraphedeliste"/>
        <w:numPr>
          <w:ilvl w:val="0"/>
          <w:numId w:val="8"/>
        </w:numPr>
        <w:tabs>
          <w:tab w:val="left" w:pos="709"/>
          <w:tab w:val="left" w:pos="851"/>
        </w:tabs>
        <w:ind w:left="709" w:hanging="142"/>
        <w:jc w:val="both"/>
        <w:rPr>
          <w:rFonts w:ascii="Times New Roman" w:hAnsi="Times New Roman"/>
          <w:bCs/>
          <w:iCs/>
          <w:sz w:val="22"/>
          <w:szCs w:val="22"/>
        </w:rPr>
      </w:pPr>
      <w:r w:rsidRPr="00E008FC">
        <w:rPr>
          <w:rFonts w:ascii="Times New Roman" w:hAnsi="Times New Roman"/>
          <w:color w:val="000000"/>
          <w:sz w:val="22"/>
          <w:szCs w:val="22"/>
        </w:rPr>
        <w:t xml:space="preserve">« Vision stratégique et facteurs clés du succès (FCS) en PME », </w:t>
      </w:r>
      <w:r w:rsidRPr="00E008FC">
        <w:rPr>
          <w:rFonts w:ascii="Times New Roman" w:hAnsi="Times New Roman"/>
          <w:sz w:val="22"/>
          <w:szCs w:val="22"/>
        </w:rPr>
        <w:t>C</w:t>
      </w:r>
      <w:r w:rsidR="00A368F4">
        <w:rPr>
          <w:rFonts w:ascii="Times New Roman" w:hAnsi="Times New Roman"/>
          <w:sz w:val="22"/>
          <w:szCs w:val="22"/>
        </w:rPr>
        <w:t>ongrès Internationale Francophone sur l’Entrepreneuriat et la PME (C</w:t>
      </w:r>
      <w:r w:rsidRPr="00E008FC">
        <w:rPr>
          <w:rFonts w:ascii="Times New Roman" w:hAnsi="Times New Roman"/>
          <w:sz w:val="22"/>
          <w:szCs w:val="22"/>
        </w:rPr>
        <w:t>IFEPME</w:t>
      </w:r>
      <w:r w:rsidR="00A368F4">
        <w:rPr>
          <w:rFonts w:ascii="Times New Roman" w:hAnsi="Times New Roman"/>
          <w:sz w:val="22"/>
          <w:szCs w:val="22"/>
        </w:rPr>
        <w:t>)</w:t>
      </w:r>
      <w:r w:rsidRPr="00E008FC">
        <w:rPr>
          <w:rFonts w:ascii="Times New Roman" w:hAnsi="Times New Roman"/>
          <w:sz w:val="22"/>
          <w:szCs w:val="22"/>
        </w:rPr>
        <w:t>, Brest, Octobre 201</w:t>
      </w:r>
      <w:r>
        <w:rPr>
          <w:rFonts w:ascii="Times New Roman" w:hAnsi="Times New Roman"/>
          <w:sz w:val="22"/>
          <w:szCs w:val="22"/>
        </w:rPr>
        <w:t>2</w:t>
      </w:r>
      <w:r w:rsidRPr="00E008FC">
        <w:rPr>
          <w:rFonts w:ascii="Times New Roman" w:hAnsi="Times New Roman"/>
          <w:sz w:val="22"/>
          <w:szCs w:val="22"/>
        </w:rPr>
        <w:t xml:space="preserve">, en collaboration avec </w:t>
      </w:r>
      <w:r w:rsidRPr="00E008FC">
        <w:rPr>
          <w:rFonts w:ascii="Times New Roman" w:hAnsi="Times New Roman"/>
          <w:bCs/>
          <w:color w:val="000000"/>
          <w:sz w:val="22"/>
          <w:szCs w:val="22"/>
        </w:rPr>
        <w:t>El Fenne A</w:t>
      </w:r>
      <w:r>
        <w:rPr>
          <w:rFonts w:ascii="Times New Roman" w:hAnsi="Times New Roman"/>
          <w:bCs/>
          <w:color w:val="000000"/>
          <w:sz w:val="22"/>
          <w:szCs w:val="22"/>
        </w:rPr>
        <w:t>.</w:t>
      </w:r>
      <w:r w:rsidRPr="00E008FC">
        <w:rPr>
          <w:rFonts w:ascii="Times New Roman" w:hAnsi="Times New Roman"/>
          <w:bCs/>
          <w:color w:val="000000"/>
          <w:sz w:val="22"/>
          <w:szCs w:val="22"/>
        </w:rPr>
        <w:t xml:space="preserve"> </w:t>
      </w:r>
      <w:r w:rsidRPr="00E008FC">
        <w:rPr>
          <w:rFonts w:ascii="Times New Roman" w:hAnsi="Times New Roman"/>
          <w:color w:val="000000"/>
          <w:sz w:val="22"/>
          <w:szCs w:val="22"/>
        </w:rPr>
        <w:t xml:space="preserve">et </w:t>
      </w:r>
      <w:r w:rsidRPr="00E008FC">
        <w:rPr>
          <w:rFonts w:ascii="Times New Roman" w:hAnsi="Times New Roman"/>
          <w:bCs/>
          <w:color w:val="000000"/>
          <w:sz w:val="22"/>
          <w:szCs w:val="22"/>
        </w:rPr>
        <w:t>Ait Razouk  A.</w:t>
      </w:r>
    </w:p>
    <w:p w:rsidR="00AD01B8" w:rsidRPr="00C515DF" w:rsidRDefault="00AD01B8" w:rsidP="008E6D96">
      <w:pPr>
        <w:pStyle w:val="Paragraphedeliste"/>
        <w:numPr>
          <w:ilvl w:val="0"/>
          <w:numId w:val="8"/>
        </w:numPr>
        <w:tabs>
          <w:tab w:val="left" w:pos="709"/>
          <w:tab w:val="left" w:pos="851"/>
        </w:tabs>
        <w:ind w:left="709" w:hanging="142"/>
        <w:jc w:val="both"/>
        <w:rPr>
          <w:rFonts w:ascii="Times New Roman" w:hAnsi="Times New Roman"/>
          <w:bCs/>
          <w:iCs/>
          <w:sz w:val="22"/>
          <w:szCs w:val="22"/>
        </w:rPr>
      </w:pPr>
      <w:r>
        <w:rPr>
          <w:rFonts w:ascii="Times New Roman" w:hAnsi="Times New Roman"/>
          <w:bCs/>
          <w:iCs/>
          <w:sz w:val="22"/>
          <w:szCs w:val="22"/>
        </w:rPr>
        <w:t>« </w:t>
      </w:r>
      <w:r w:rsidRPr="00E12D4E">
        <w:rPr>
          <w:rFonts w:ascii="Times New Roman" w:hAnsi="Times New Roman"/>
          <w:bCs/>
          <w:iCs/>
          <w:sz w:val="22"/>
          <w:szCs w:val="22"/>
        </w:rPr>
        <w:t>C</w:t>
      </w:r>
      <w:r>
        <w:rPr>
          <w:rFonts w:ascii="Times New Roman" w:hAnsi="Times New Roman"/>
          <w:bCs/>
          <w:iCs/>
          <w:sz w:val="22"/>
          <w:szCs w:val="22"/>
        </w:rPr>
        <w:t xml:space="preserve">ompétences de l’entrepreneur : </w:t>
      </w:r>
      <w:r w:rsidRPr="00E12D4E">
        <w:rPr>
          <w:rFonts w:ascii="Times New Roman" w:hAnsi="Times New Roman"/>
          <w:bCs/>
          <w:iCs/>
          <w:sz w:val="22"/>
          <w:szCs w:val="22"/>
        </w:rPr>
        <w:t>la question de la professionnalisation</w:t>
      </w:r>
      <w:r>
        <w:rPr>
          <w:rFonts w:ascii="Times New Roman" w:hAnsi="Times New Roman"/>
          <w:bCs/>
          <w:iCs/>
          <w:sz w:val="22"/>
          <w:szCs w:val="22"/>
        </w:rPr>
        <w:t xml:space="preserve"> », </w:t>
      </w:r>
      <w:r w:rsidR="00D41CD9" w:rsidRPr="00E008FC">
        <w:rPr>
          <w:rFonts w:ascii="Times New Roman" w:hAnsi="Times New Roman"/>
          <w:sz w:val="22"/>
          <w:szCs w:val="22"/>
        </w:rPr>
        <w:t>C</w:t>
      </w:r>
      <w:r w:rsidR="00D41CD9">
        <w:rPr>
          <w:rFonts w:ascii="Times New Roman" w:hAnsi="Times New Roman"/>
          <w:sz w:val="22"/>
          <w:szCs w:val="22"/>
        </w:rPr>
        <w:t>ongrès Internationale Francophone sur l’Entrepreneuriat et la PME (</w:t>
      </w:r>
      <w:r w:rsidRPr="00E008FC">
        <w:rPr>
          <w:rFonts w:ascii="Times New Roman" w:hAnsi="Times New Roman"/>
          <w:sz w:val="22"/>
          <w:szCs w:val="22"/>
        </w:rPr>
        <w:t>CIFEPME</w:t>
      </w:r>
      <w:r w:rsidR="00D41CD9">
        <w:rPr>
          <w:rFonts w:ascii="Times New Roman" w:hAnsi="Times New Roman"/>
          <w:sz w:val="22"/>
          <w:szCs w:val="22"/>
        </w:rPr>
        <w:t>)</w:t>
      </w:r>
      <w:r w:rsidRPr="00E008FC">
        <w:rPr>
          <w:rFonts w:ascii="Times New Roman" w:hAnsi="Times New Roman"/>
          <w:sz w:val="22"/>
          <w:szCs w:val="22"/>
        </w:rPr>
        <w:t>, Brest, Octobre 201</w:t>
      </w:r>
      <w:r>
        <w:rPr>
          <w:rFonts w:ascii="Times New Roman" w:hAnsi="Times New Roman"/>
          <w:sz w:val="22"/>
          <w:szCs w:val="22"/>
        </w:rPr>
        <w:t>2.</w:t>
      </w:r>
    </w:p>
    <w:p w:rsidR="00AD01B8" w:rsidRPr="00C515DF" w:rsidRDefault="00AD01B8" w:rsidP="008E6D96">
      <w:pPr>
        <w:pStyle w:val="Paragraphedeliste"/>
        <w:numPr>
          <w:ilvl w:val="0"/>
          <w:numId w:val="8"/>
        </w:numPr>
        <w:tabs>
          <w:tab w:val="left" w:pos="709"/>
          <w:tab w:val="left" w:pos="851"/>
        </w:tabs>
        <w:ind w:left="709" w:hanging="142"/>
        <w:jc w:val="both"/>
        <w:rPr>
          <w:rFonts w:ascii="Times New Roman" w:hAnsi="Times New Roman"/>
          <w:bCs/>
          <w:iCs/>
          <w:sz w:val="22"/>
          <w:szCs w:val="22"/>
        </w:rPr>
      </w:pPr>
      <w:r>
        <w:rPr>
          <w:rFonts w:ascii="Times New Roman" w:hAnsi="Times New Roman"/>
          <w:bCs/>
          <w:sz w:val="22"/>
          <w:szCs w:val="22"/>
        </w:rPr>
        <w:t>« C</w:t>
      </w:r>
      <w:r w:rsidRPr="00C515DF">
        <w:rPr>
          <w:rFonts w:ascii="Times New Roman" w:hAnsi="Times New Roman"/>
          <w:bCs/>
          <w:sz w:val="22"/>
          <w:szCs w:val="22"/>
        </w:rPr>
        <w:t xml:space="preserve">onstitution </w:t>
      </w:r>
      <w:r>
        <w:rPr>
          <w:rFonts w:ascii="Times New Roman" w:hAnsi="Times New Roman"/>
          <w:bCs/>
          <w:sz w:val="22"/>
          <w:szCs w:val="22"/>
        </w:rPr>
        <w:t xml:space="preserve">et formes </w:t>
      </w:r>
      <w:r w:rsidRPr="00C515DF">
        <w:rPr>
          <w:rFonts w:ascii="Times New Roman" w:hAnsi="Times New Roman"/>
          <w:bCs/>
          <w:sz w:val="22"/>
          <w:szCs w:val="22"/>
        </w:rPr>
        <w:t>des équipes entrepreneuriales</w:t>
      </w:r>
      <w:r>
        <w:rPr>
          <w:rFonts w:ascii="Times New Roman" w:hAnsi="Times New Roman"/>
          <w:bCs/>
          <w:sz w:val="22"/>
          <w:szCs w:val="22"/>
        </w:rPr>
        <w:t xml:space="preserve"> », </w:t>
      </w:r>
      <w:r w:rsidR="00D41CD9" w:rsidRPr="00E008FC">
        <w:rPr>
          <w:rFonts w:ascii="Times New Roman" w:hAnsi="Times New Roman"/>
          <w:sz w:val="22"/>
          <w:szCs w:val="22"/>
        </w:rPr>
        <w:t>C</w:t>
      </w:r>
      <w:r w:rsidR="00D41CD9">
        <w:rPr>
          <w:rFonts w:ascii="Times New Roman" w:hAnsi="Times New Roman"/>
          <w:sz w:val="22"/>
          <w:szCs w:val="22"/>
        </w:rPr>
        <w:t>ongrès Internationale Francophone sur l’Entrepreneuriat et la PME (</w:t>
      </w:r>
      <w:r w:rsidRPr="00E008FC">
        <w:rPr>
          <w:rFonts w:ascii="Times New Roman" w:hAnsi="Times New Roman"/>
          <w:sz w:val="22"/>
          <w:szCs w:val="22"/>
        </w:rPr>
        <w:t>CIFEPME</w:t>
      </w:r>
      <w:r w:rsidR="00D41CD9">
        <w:rPr>
          <w:rFonts w:ascii="Times New Roman" w:hAnsi="Times New Roman"/>
          <w:sz w:val="22"/>
          <w:szCs w:val="22"/>
        </w:rPr>
        <w:t>)</w:t>
      </w:r>
      <w:r w:rsidRPr="00E008FC">
        <w:rPr>
          <w:rFonts w:ascii="Times New Roman" w:hAnsi="Times New Roman"/>
          <w:sz w:val="22"/>
          <w:szCs w:val="22"/>
        </w:rPr>
        <w:t>, Brest, Octobre 201</w:t>
      </w:r>
      <w:r>
        <w:rPr>
          <w:rFonts w:ascii="Times New Roman" w:hAnsi="Times New Roman"/>
          <w:sz w:val="22"/>
          <w:szCs w:val="22"/>
        </w:rPr>
        <w:t>2.</w:t>
      </w:r>
    </w:p>
    <w:p w:rsidR="00AD01B8" w:rsidRPr="00E008FC" w:rsidRDefault="00AD01B8" w:rsidP="008E6D96">
      <w:pPr>
        <w:pStyle w:val="Paragraphedeliste"/>
        <w:numPr>
          <w:ilvl w:val="0"/>
          <w:numId w:val="8"/>
        </w:numPr>
        <w:tabs>
          <w:tab w:val="left" w:pos="709"/>
          <w:tab w:val="left" w:pos="851"/>
        </w:tabs>
        <w:ind w:left="709" w:hanging="142"/>
        <w:jc w:val="both"/>
        <w:rPr>
          <w:rFonts w:ascii="Times New Roman" w:hAnsi="Times New Roman"/>
          <w:bCs/>
          <w:iCs/>
          <w:sz w:val="22"/>
          <w:szCs w:val="22"/>
        </w:rPr>
      </w:pPr>
      <w:r w:rsidRPr="00F04B69">
        <w:rPr>
          <w:rFonts w:ascii="Times New Roman" w:hAnsi="Times New Roman"/>
          <w:sz w:val="22"/>
          <w:szCs w:val="22"/>
        </w:rPr>
        <w:t xml:space="preserve">« Accompagner autrement le dirigeant de PME vers l’innovation : une exploration du rapport de prescription », </w:t>
      </w:r>
      <w:r w:rsidR="00D41CD9" w:rsidRPr="00E008FC">
        <w:rPr>
          <w:rFonts w:ascii="Times New Roman" w:hAnsi="Times New Roman"/>
          <w:sz w:val="22"/>
          <w:szCs w:val="22"/>
        </w:rPr>
        <w:t>C</w:t>
      </w:r>
      <w:r w:rsidR="00D41CD9">
        <w:rPr>
          <w:rFonts w:ascii="Times New Roman" w:hAnsi="Times New Roman"/>
          <w:sz w:val="22"/>
          <w:szCs w:val="22"/>
        </w:rPr>
        <w:t>ongrès Internationale Francophone sur l’Entrepreneuriat et la PME (</w:t>
      </w:r>
      <w:r w:rsidRPr="00F04B69">
        <w:rPr>
          <w:rFonts w:ascii="Times New Roman" w:hAnsi="Times New Roman"/>
          <w:sz w:val="22"/>
          <w:szCs w:val="22"/>
        </w:rPr>
        <w:t>CIFEPME</w:t>
      </w:r>
      <w:r w:rsidR="00D41CD9">
        <w:rPr>
          <w:rFonts w:ascii="Times New Roman" w:hAnsi="Times New Roman"/>
          <w:sz w:val="22"/>
          <w:szCs w:val="22"/>
        </w:rPr>
        <w:t>)</w:t>
      </w:r>
      <w:r w:rsidRPr="00F04B69">
        <w:rPr>
          <w:rFonts w:ascii="Times New Roman" w:hAnsi="Times New Roman"/>
          <w:sz w:val="22"/>
          <w:szCs w:val="22"/>
        </w:rPr>
        <w:t>, Bordeaux, Octobre 2010, en collaboration avec Gallais M.</w:t>
      </w:r>
    </w:p>
    <w:p w:rsidR="00AD01B8" w:rsidRDefault="00AD01B8" w:rsidP="008E6D96">
      <w:pPr>
        <w:pStyle w:val="Paragraphedeliste"/>
        <w:numPr>
          <w:ilvl w:val="0"/>
          <w:numId w:val="8"/>
        </w:numPr>
        <w:tabs>
          <w:tab w:val="left" w:pos="709"/>
          <w:tab w:val="left" w:pos="851"/>
        </w:tabs>
        <w:ind w:left="709" w:hanging="142"/>
        <w:jc w:val="both"/>
        <w:rPr>
          <w:rFonts w:ascii="Times New Roman" w:hAnsi="Times New Roman"/>
          <w:bCs/>
          <w:iCs/>
          <w:sz w:val="22"/>
          <w:szCs w:val="22"/>
        </w:rPr>
      </w:pPr>
      <w:r w:rsidRPr="00F04B69">
        <w:rPr>
          <w:rFonts w:ascii="Times New Roman" w:hAnsi="Times New Roman"/>
          <w:bCs/>
          <w:sz w:val="22"/>
          <w:szCs w:val="22"/>
        </w:rPr>
        <w:t xml:space="preserve"> « GRH en PME : Application d’un modèle théorique à l’étude d’une PME en forte croissance », </w:t>
      </w:r>
      <w:r w:rsidRPr="00F04B69">
        <w:rPr>
          <w:rFonts w:ascii="Times New Roman" w:hAnsi="Times New Roman"/>
          <w:sz w:val="22"/>
          <w:szCs w:val="22"/>
        </w:rPr>
        <w:t>21</w:t>
      </w:r>
      <w:r w:rsidRPr="00F04B69">
        <w:rPr>
          <w:rFonts w:ascii="Times New Roman" w:hAnsi="Times New Roman"/>
          <w:sz w:val="22"/>
          <w:szCs w:val="22"/>
          <w:vertAlign w:val="superscript"/>
        </w:rPr>
        <w:t>ème</w:t>
      </w:r>
      <w:r w:rsidRPr="00F04B69">
        <w:rPr>
          <w:rFonts w:ascii="Times New Roman" w:hAnsi="Times New Roman"/>
          <w:bCs/>
          <w:iCs/>
          <w:sz w:val="22"/>
          <w:szCs w:val="22"/>
        </w:rPr>
        <w:t xml:space="preserve"> Congrès de l’AGRH, Saint</w:t>
      </w:r>
      <w:r w:rsidRPr="00F04B69">
        <w:rPr>
          <w:rFonts w:ascii="Times New Roman" w:hAnsi="Times New Roman"/>
          <w:bCs/>
          <w:iCs/>
          <w:color w:val="000000"/>
          <w:sz w:val="22"/>
          <w:szCs w:val="22"/>
        </w:rPr>
        <w:t xml:space="preserve"> Malo, novembre </w:t>
      </w:r>
      <w:r w:rsidRPr="00F04B69">
        <w:rPr>
          <w:rFonts w:ascii="Times New Roman" w:hAnsi="Times New Roman"/>
          <w:bCs/>
          <w:iCs/>
          <w:sz w:val="22"/>
          <w:szCs w:val="22"/>
        </w:rPr>
        <w:t>2010</w:t>
      </w:r>
      <w:r w:rsidRPr="00F04B69">
        <w:rPr>
          <w:rFonts w:ascii="Times New Roman" w:hAnsi="Times New Roman"/>
          <w:bCs/>
          <w:iCs/>
          <w:color w:val="000000"/>
          <w:sz w:val="22"/>
          <w:szCs w:val="22"/>
        </w:rPr>
        <w:t xml:space="preserve">, </w:t>
      </w:r>
      <w:r w:rsidRPr="00F04B69">
        <w:rPr>
          <w:rFonts w:ascii="Times New Roman" w:hAnsi="Times New Roman"/>
          <w:bCs/>
          <w:iCs/>
          <w:sz w:val="22"/>
          <w:szCs w:val="22"/>
        </w:rPr>
        <w:t>en collaboration avec Aït Razouk A.</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FA331E">
        <w:rPr>
          <w:rFonts w:ascii="Times New Roman" w:hAnsi="Times New Roman"/>
          <w:sz w:val="22"/>
          <w:szCs w:val="22"/>
        </w:rPr>
        <w:t>« Le processus d’adoption des outils de gestion en PME à travers ses dimensions managériale et organisationnelle », XIXème Conférence Internationale de l’Association Internationale de Management Stratégique (AIMS), Luxembourg, juin 2010, en collaboration avec Gallais M.</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sz w:val="22"/>
          <w:szCs w:val="22"/>
        </w:rPr>
      </w:pPr>
      <w:r w:rsidRPr="00FA331E">
        <w:rPr>
          <w:rFonts w:ascii="Times New Roman" w:hAnsi="Times New Roman"/>
          <w:sz w:val="22"/>
          <w:szCs w:val="22"/>
        </w:rPr>
        <w:t xml:space="preserve">« GRH mobilisatrice et performance des PME : quelle causalité ? », XIXème Conférence Internationale de l’Association Internationale de Management Stratégique (AIMS), Luxembourg, juin 2010, en collaboration avec </w:t>
      </w:r>
      <w:r w:rsidRPr="00FA331E">
        <w:rPr>
          <w:rFonts w:ascii="Times New Roman" w:hAnsi="Times New Roman"/>
          <w:bCs/>
          <w:iCs/>
          <w:sz w:val="22"/>
          <w:szCs w:val="22"/>
        </w:rPr>
        <w:t>Aït Razouk A.</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FA331E">
        <w:rPr>
          <w:rFonts w:ascii="Times New Roman" w:hAnsi="Times New Roman"/>
          <w:bCs/>
          <w:iCs/>
          <w:sz w:val="22"/>
          <w:szCs w:val="22"/>
          <w:lang w:val="en-GB"/>
        </w:rPr>
        <w:t xml:space="preserve">« How to identify and assess entrepreneurial competencies in the context of French micro-enterprises », International Council of Small Business </w:t>
      </w:r>
      <w:r w:rsidRPr="00FA331E">
        <w:rPr>
          <w:rFonts w:ascii="Times New Roman" w:hAnsi="Times New Roman"/>
          <w:bCs/>
          <w:iCs/>
          <w:color w:val="000000"/>
          <w:sz w:val="22"/>
          <w:szCs w:val="22"/>
          <w:lang w:val="en-GB"/>
        </w:rPr>
        <w:t>2010</w:t>
      </w:r>
      <w:r w:rsidRPr="00FA331E">
        <w:rPr>
          <w:rFonts w:ascii="Times New Roman" w:hAnsi="Times New Roman"/>
          <w:bCs/>
          <w:iCs/>
          <w:sz w:val="22"/>
          <w:szCs w:val="22"/>
          <w:lang w:val="en-GB"/>
        </w:rPr>
        <w:t xml:space="preserve"> (ICSB), </w:t>
      </w:r>
      <w:r w:rsidRPr="00FA331E">
        <w:rPr>
          <w:rFonts w:ascii="Times New Roman" w:hAnsi="Times New Roman"/>
          <w:bCs/>
          <w:iCs/>
          <w:color w:val="000000"/>
          <w:sz w:val="22"/>
          <w:szCs w:val="22"/>
          <w:lang w:val="en-GB"/>
        </w:rPr>
        <w:t xml:space="preserve">World Conference, Cincinnati, Ohio, USA, June 24-27, </w:t>
      </w:r>
      <w:r w:rsidRPr="00FA331E">
        <w:rPr>
          <w:rFonts w:ascii="Times New Roman" w:hAnsi="Times New Roman"/>
          <w:bCs/>
          <w:iCs/>
          <w:sz w:val="22"/>
          <w:szCs w:val="22"/>
          <w:lang w:val="en-GB"/>
        </w:rPr>
        <w:t>en collaboration avec Boughattas Y.</w:t>
      </w:r>
    </w:p>
    <w:p w:rsidR="00AD01B8"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FA331E">
        <w:rPr>
          <w:rFonts w:ascii="Times New Roman" w:hAnsi="Times New Roman"/>
          <w:bCs/>
          <w:iCs/>
          <w:sz w:val="22"/>
          <w:szCs w:val="22"/>
          <w:lang w:val="en-GB"/>
        </w:rPr>
        <w:t xml:space="preserve">« What Type of leadership behavior are adopted by the entrepreneurial teams in the decision making process? », Decision Sciences Institute (DSI) International Conference, The Tenth International Meeting, Nancy, France June 24-27, 2009, </w:t>
      </w:r>
      <w:proofErr w:type="spellStart"/>
      <w:r w:rsidRPr="00FA331E">
        <w:rPr>
          <w:rFonts w:ascii="Times New Roman" w:hAnsi="Times New Roman"/>
          <w:bCs/>
          <w:iCs/>
          <w:sz w:val="22"/>
          <w:szCs w:val="22"/>
          <w:lang w:val="en-GB"/>
        </w:rPr>
        <w:t>en</w:t>
      </w:r>
      <w:proofErr w:type="spellEnd"/>
      <w:r w:rsidRPr="00FA331E">
        <w:rPr>
          <w:rFonts w:ascii="Times New Roman" w:hAnsi="Times New Roman"/>
          <w:bCs/>
          <w:iCs/>
          <w:sz w:val="22"/>
          <w:szCs w:val="22"/>
          <w:lang w:val="en-GB"/>
        </w:rPr>
        <w:t xml:space="preserve"> collaboration avec </w:t>
      </w:r>
      <w:proofErr w:type="spellStart"/>
      <w:r w:rsidRPr="00FA331E">
        <w:rPr>
          <w:rFonts w:ascii="Times New Roman" w:hAnsi="Times New Roman"/>
          <w:bCs/>
          <w:iCs/>
          <w:sz w:val="22"/>
          <w:szCs w:val="22"/>
          <w:lang w:val="en-GB"/>
        </w:rPr>
        <w:t>N</w:t>
      </w:r>
      <w:r w:rsidR="00D41CD9" w:rsidRPr="00FA331E">
        <w:rPr>
          <w:rFonts w:ascii="Times New Roman" w:hAnsi="Times New Roman"/>
          <w:bCs/>
          <w:iCs/>
          <w:sz w:val="22"/>
          <w:szCs w:val="22"/>
          <w:lang w:val="en-GB"/>
        </w:rPr>
        <w:t>affakhi</w:t>
      </w:r>
      <w:proofErr w:type="spellEnd"/>
      <w:r w:rsidR="00D41CD9">
        <w:rPr>
          <w:rFonts w:ascii="Times New Roman" w:hAnsi="Times New Roman"/>
          <w:bCs/>
          <w:iCs/>
          <w:sz w:val="22"/>
          <w:szCs w:val="22"/>
          <w:lang w:val="en-GB"/>
        </w:rPr>
        <w:t xml:space="preserve"> H</w:t>
      </w:r>
      <w:r w:rsidRPr="00FA331E">
        <w:rPr>
          <w:rFonts w:ascii="Times New Roman" w:hAnsi="Times New Roman"/>
          <w:bCs/>
          <w:iCs/>
          <w:sz w:val="22"/>
          <w:szCs w:val="22"/>
          <w:lang w:val="en-GB"/>
        </w:rPr>
        <w:t>.</w:t>
      </w:r>
    </w:p>
    <w:p w:rsidR="00AD01B8" w:rsidRPr="009E34E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9E34EE">
        <w:rPr>
          <w:rFonts w:ascii="Times New Roman" w:hAnsi="Times New Roman"/>
          <w:bCs/>
          <w:iCs/>
          <w:sz w:val="22"/>
          <w:szCs w:val="22"/>
        </w:rPr>
        <w:t>« Bilans et perspectives de la coopération francophone Nord-Sud dans le domaine de l'Entrepreneuriat. », 6ème congrès de l’Académie de l’Entrepreneuriat, Nice, Sophia Antipolis, novembre 2009</w:t>
      </w:r>
    </w:p>
    <w:p w:rsidR="00AD01B8"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FA331E">
        <w:rPr>
          <w:rFonts w:ascii="Times New Roman" w:hAnsi="Times New Roman"/>
          <w:bCs/>
          <w:iCs/>
          <w:sz w:val="22"/>
          <w:szCs w:val="22"/>
        </w:rPr>
        <w:t xml:space="preserve">« Processus d’acquisition de compétences entrepreneuriales », </w:t>
      </w:r>
      <w:r w:rsidRPr="00F04B69">
        <w:rPr>
          <w:rFonts w:ascii="Times New Roman" w:hAnsi="Times New Roman"/>
          <w:sz w:val="22"/>
          <w:szCs w:val="22"/>
        </w:rPr>
        <w:t>2</w:t>
      </w:r>
      <w:r>
        <w:rPr>
          <w:rFonts w:ascii="Times New Roman" w:hAnsi="Times New Roman"/>
          <w:sz w:val="22"/>
          <w:szCs w:val="22"/>
        </w:rPr>
        <w:t>0</w:t>
      </w:r>
      <w:r w:rsidRPr="00F04B69">
        <w:rPr>
          <w:rFonts w:ascii="Times New Roman" w:hAnsi="Times New Roman"/>
          <w:sz w:val="22"/>
          <w:szCs w:val="22"/>
          <w:vertAlign w:val="superscript"/>
        </w:rPr>
        <w:t>ème</w:t>
      </w:r>
      <w:r w:rsidRPr="00FA331E">
        <w:rPr>
          <w:rFonts w:ascii="Times New Roman" w:hAnsi="Times New Roman"/>
          <w:bCs/>
          <w:iCs/>
          <w:sz w:val="22"/>
          <w:szCs w:val="22"/>
        </w:rPr>
        <w:t xml:space="preserve"> Congrès </w:t>
      </w:r>
      <w:r>
        <w:rPr>
          <w:rFonts w:ascii="Times New Roman" w:hAnsi="Times New Roman"/>
          <w:bCs/>
          <w:iCs/>
          <w:sz w:val="22"/>
          <w:szCs w:val="22"/>
        </w:rPr>
        <w:t>de l’</w:t>
      </w:r>
      <w:r w:rsidRPr="00FA331E">
        <w:rPr>
          <w:rFonts w:ascii="Times New Roman" w:hAnsi="Times New Roman"/>
          <w:bCs/>
          <w:iCs/>
          <w:sz w:val="22"/>
          <w:szCs w:val="22"/>
        </w:rPr>
        <w:t xml:space="preserve">AGRH, </w:t>
      </w:r>
      <w:r w:rsidRPr="00FA331E">
        <w:rPr>
          <w:rFonts w:ascii="Times New Roman" w:hAnsi="Times New Roman"/>
          <w:bCs/>
          <w:iCs/>
          <w:color w:val="000000"/>
          <w:sz w:val="22"/>
          <w:szCs w:val="22"/>
        </w:rPr>
        <w:t xml:space="preserve">Toulouse, septembre </w:t>
      </w:r>
      <w:r w:rsidRPr="00FA331E">
        <w:rPr>
          <w:rFonts w:ascii="Times New Roman" w:hAnsi="Times New Roman"/>
          <w:bCs/>
          <w:iCs/>
          <w:sz w:val="22"/>
          <w:szCs w:val="22"/>
        </w:rPr>
        <w:t>2009</w:t>
      </w:r>
      <w:r w:rsidRPr="00FA331E">
        <w:rPr>
          <w:rFonts w:ascii="Times New Roman" w:hAnsi="Times New Roman"/>
          <w:bCs/>
          <w:iCs/>
          <w:color w:val="000000"/>
          <w:sz w:val="22"/>
          <w:szCs w:val="22"/>
        </w:rPr>
        <w:t xml:space="preserve">, </w:t>
      </w:r>
      <w:r w:rsidRPr="00FA331E">
        <w:rPr>
          <w:rFonts w:ascii="Times New Roman" w:hAnsi="Times New Roman"/>
          <w:bCs/>
          <w:iCs/>
          <w:sz w:val="22"/>
          <w:szCs w:val="22"/>
        </w:rPr>
        <w:t>en collaboration avec Boughattas Y.</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FA331E">
        <w:rPr>
          <w:rFonts w:ascii="Times New Roman" w:hAnsi="Times New Roman"/>
          <w:bCs/>
          <w:iCs/>
          <w:sz w:val="22"/>
          <w:szCs w:val="22"/>
          <w:lang w:val="en-GB"/>
        </w:rPr>
        <w:t xml:space="preserve">« Process of knowledge creation within entrepreneurial teams : illustration using the Nonaka and Takeuchi model », European Conference on Knowledge Management (ECKM), </w:t>
      </w:r>
      <w:r w:rsidRPr="00FA331E">
        <w:rPr>
          <w:rFonts w:ascii="Times New Roman" w:hAnsi="Times New Roman"/>
          <w:bCs/>
          <w:iCs/>
          <w:sz w:val="22"/>
          <w:szCs w:val="22"/>
          <w:lang w:val="en-GB"/>
        </w:rPr>
        <w:lastRenderedPageBreak/>
        <w:t>Southampton, UK, September 2008, en collaboration avec Naffakhi H., Boughattas Y. et Schmitt C</w:t>
      </w:r>
    </w:p>
    <w:p w:rsidR="00AD01B8" w:rsidRPr="00FA331E" w:rsidRDefault="00AD01B8" w:rsidP="008E6D96">
      <w:pPr>
        <w:pStyle w:val="Paragraphedeliste"/>
        <w:numPr>
          <w:ilvl w:val="0"/>
          <w:numId w:val="8"/>
        </w:numPr>
        <w:tabs>
          <w:tab w:val="left" w:pos="567"/>
          <w:tab w:val="left" w:pos="851"/>
        </w:tabs>
        <w:ind w:left="709" w:hanging="142"/>
        <w:contextualSpacing w:val="0"/>
        <w:jc w:val="both"/>
        <w:rPr>
          <w:rFonts w:ascii="Times New Roman" w:hAnsi="Times New Roman"/>
          <w:bCs/>
          <w:iCs/>
          <w:sz w:val="22"/>
          <w:szCs w:val="22"/>
        </w:rPr>
      </w:pPr>
      <w:r w:rsidRPr="00FA331E">
        <w:rPr>
          <w:rFonts w:ascii="Times New Roman" w:hAnsi="Times New Roman"/>
          <w:bCs/>
          <w:iCs/>
          <w:sz w:val="22"/>
          <w:szCs w:val="22"/>
        </w:rPr>
        <w:t>« Processus de création de connaissances au niveau des équipes entrepreneuriales: illustration par le modèle de Nonaka et Takeushi », CIFEPME, Louvain-la-Neuve, Belgique, Octobre 2008, en collaboration avec Naffakhi H. et Boughattas Y</w:t>
      </w:r>
    </w:p>
    <w:p w:rsidR="00AD01B8" w:rsidRPr="00FA331E" w:rsidRDefault="00AD01B8" w:rsidP="008E6D96">
      <w:pPr>
        <w:pStyle w:val="Paragraphedeliste"/>
        <w:numPr>
          <w:ilvl w:val="0"/>
          <w:numId w:val="8"/>
        </w:numPr>
        <w:tabs>
          <w:tab w:val="left" w:pos="567"/>
          <w:tab w:val="left" w:pos="851"/>
        </w:tabs>
        <w:ind w:left="709" w:hanging="142"/>
        <w:contextualSpacing w:val="0"/>
        <w:jc w:val="both"/>
        <w:rPr>
          <w:rFonts w:ascii="Times New Roman" w:hAnsi="Times New Roman"/>
          <w:bCs/>
          <w:iCs/>
          <w:sz w:val="22"/>
          <w:szCs w:val="22"/>
        </w:rPr>
      </w:pPr>
      <w:r w:rsidRPr="00FA331E">
        <w:rPr>
          <w:rFonts w:ascii="Times New Roman" w:hAnsi="Times New Roman"/>
          <w:bCs/>
          <w:iCs/>
          <w:sz w:val="22"/>
          <w:szCs w:val="22"/>
        </w:rPr>
        <w:t>« Métier d’entrepreneur : étude exploratoire pour identifier et évaluer les compétences », Congrès AGRH, Dakar, Sénégal, Novembre 2008, en collaboration avec Boughattas Y.</w:t>
      </w:r>
    </w:p>
    <w:p w:rsidR="00AD01B8" w:rsidRPr="00FA331E" w:rsidRDefault="00AD01B8" w:rsidP="008E6D96">
      <w:pPr>
        <w:pStyle w:val="Paragraphedeliste"/>
        <w:numPr>
          <w:ilvl w:val="0"/>
          <w:numId w:val="8"/>
        </w:numPr>
        <w:tabs>
          <w:tab w:val="left" w:pos="567"/>
          <w:tab w:val="left" w:pos="851"/>
        </w:tabs>
        <w:ind w:left="709" w:hanging="142"/>
        <w:contextualSpacing w:val="0"/>
        <w:jc w:val="both"/>
        <w:rPr>
          <w:rFonts w:ascii="Times New Roman" w:hAnsi="Times New Roman"/>
          <w:bCs/>
          <w:sz w:val="22"/>
          <w:szCs w:val="22"/>
          <w:shd w:val="clear" w:color="auto" w:fill="FFFFFF"/>
        </w:rPr>
      </w:pPr>
      <w:r w:rsidRPr="00FA331E">
        <w:rPr>
          <w:rFonts w:ascii="Times New Roman" w:hAnsi="Times New Roman"/>
          <w:bCs/>
          <w:sz w:val="22"/>
          <w:szCs w:val="22"/>
        </w:rPr>
        <w:t>« Entrepreneuriat et connaissance : Une relation en construction », 4</w:t>
      </w:r>
      <w:r w:rsidRPr="00FA331E">
        <w:rPr>
          <w:rFonts w:ascii="Times New Roman" w:hAnsi="Times New Roman"/>
          <w:bCs/>
          <w:sz w:val="22"/>
          <w:szCs w:val="22"/>
          <w:vertAlign w:val="superscript"/>
        </w:rPr>
        <w:t>ème</w:t>
      </w:r>
      <w:r w:rsidRPr="00FA331E">
        <w:rPr>
          <w:rFonts w:ascii="Times New Roman" w:hAnsi="Times New Roman"/>
          <w:bCs/>
          <w:sz w:val="22"/>
          <w:szCs w:val="22"/>
        </w:rPr>
        <w:t xml:space="preserve"> </w:t>
      </w:r>
      <w:r w:rsidRPr="00FA331E">
        <w:rPr>
          <w:rFonts w:ascii="Times New Roman" w:hAnsi="Times New Roman"/>
          <w:bCs/>
          <w:sz w:val="22"/>
          <w:szCs w:val="22"/>
          <w:shd w:val="clear" w:color="auto" w:fill="FFFFFF"/>
        </w:rPr>
        <w:t xml:space="preserve">Colloque luxembourgeois sur l’économie de la connaissance dans une perspective européenne, Luxembourg, Novembre 2008, </w:t>
      </w:r>
      <w:r w:rsidRPr="00FA331E">
        <w:rPr>
          <w:rFonts w:ascii="Times New Roman" w:hAnsi="Times New Roman"/>
          <w:bCs/>
          <w:sz w:val="22"/>
          <w:szCs w:val="22"/>
        </w:rPr>
        <w:t>en collaboration avec Schmitt C.</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FA331E">
        <w:rPr>
          <w:rFonts w:ascii="Times New Roman" w:hAnsi="Times New Roman"/>
          <w:bCs/>
          <w:iCs/>
          <w:sz w:val="22"/>
          <w:szCs w:val="22"/>
        </w:rPr>
        <w:t>« Le référentiel entrepreneurial : identifier, évaluer les compétences », Académie de l’Entrepreneuriat, Sherbrooke, Canada, Octobre 2007, en collaboration avec Boughattas Y. et Schmitt C.</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9E34EE">
        <w:rPr>
          <w:rFonts w:ascii="Times New Roman" w:hAnsi="Times New Roman"/>
          <w:bCs/>
          <w:iCs/>
          <w:sz w:val="22"/>
          <w:szCs w:val="22"/>
          <w:lang w:val="en-US"/>
        </w:rPr>
        <w:t>« </w:t>
      </w:r>
      <w:r w:rsidRPr="00FA331E">
        <w:rPr>
          <w:rFonts w:ascii="Times New Roman" w:hAnsi="Times New Roman"/>
          <w:bCs/>
          <w:iCs/>
          <w:sz w:val="22"/>
          <w:szCs w:val="22"/>
          <w:lang w:val="en-GB"/>
        </w:rPr>
        <w:t>The Role of Entrepreneurial Team Diversity in Knowledge Creation: Theoretical Mo</w:t>
      </w:r>
      <w:r>
        <w:rPr>
          <w:rFonts w:ascii="Times New Roman" w:hAnsi="Times New Roman"/>
          <w:bCs/>
          <w:iCs/>
          <w:sz w:val="22"/>
          <w:szCs w:val="22"/>
          <w:lang w:val="en-GB"/>
        </w:rPr>
        <w:t xml:space="preserve">del and Dialectic Relationship </w:t>
      </w:r>
      <w:r w:rsidRPr="002B205A">
        <w:rPr>
          <w:rFonts w:ascii="Times New Roman" w:hAnsi="Times New Roman"/>
          <w:bCs/>
          <w:iCs/>
          <w:sz w:val="22"/>
          <w:szCs w:val="22"/>
          <w:lang w:val="en-US"/>
        </w:rPr>
        <w:t>»</w:t>
      </w:r>
      <w:r>
        <w:rPr>
          <w:rFonts w:ascii="Times New Roman" w:hAnsi="Times New Roman"/>
          <w:bCs/>
          <w:iCs/>
          <w:sz w:val="22"/>
          <w:szCs w:val="22"/>
          <w:lang w:val="en-GB"/>
        </w:rPr>
        <w:t>,</w:t>
      </w:r>
      <w:r w:rsidRPr="00FA331E">
        <w:rPr>
          <w:rFonts w:ascii="Times New Roman" w:hAnsi="Times New Roman"/>
          <w:bCs/>
          <w:iCs/>
          <w:sz w:val="22"/>
          <w:szCs w:val="22"/>
          <w:lang w:val="en-GB"/>
        </w:rPr>
        <w:t xml:space="preserve"> International Council of Small Business 2007 (ICSB), World Conference, Turku, Finland, 13-15 June  2007</w:t>
      </w:r>
      <w:r>
        <w:rPr>
          <w:rFonts w:ascii="Times New Roman" w:hAnsi="Times New Roman"/>
          <w:bCs/>
          <w:iCs/>
          <w:sz w:val="22"/>
          <w:szCs w:val="22"/>
          <w:lang w:val="en-GB"/>
        </w:rPr>
        <w:t>.</w:t>
      </w:r>
      <w:r w:rsidRPr="00FA331E">
        <w:rPr>
          <w:rFonts w:ascii="Times New Roman" w:hAnsi="Times New Roman"/>
          <w:bCs/>
          <w:iCs/>
          <w:sz w:val="22"/>
          <w:szCs w:val="22"/>
          <w:lang w:val="en-GB"/>
        </w:rPr>
        <w:t xml:space="preserve">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9E34EE">
        <w:rPr>
          <w:rFonts w:ascii="Times New Roman" w:hAnsi="Times New Roman"/>
          <w:bCs/>
          <w:iCs/>
          <w:sz w:val="22"/>
          <w:szCs w:val="22"/>
          <w:lang w:val="en-US"/>
        </w:rPr>
        <w:t>«</w:t>
      </w:r>
      <w:r>
        <w:rPr>
          <w:rFonts w:ascii="Times New Roman" w:hAnsi="Times New Roman"/>
          <w:bCs/>
          <w:iCs/>
          <w:sz w:val="22"/>
          <w:szCs w:val="22"/>
          <w:lang w:val="en-US"/>
        </w:rPr>
        <w:t xml:space="preserve"> </w:t>
      </w:r>
      <w:r w:rsidRPr="00FA331E">
        <w:rPr>
          <w:rFonts w:ascii="Times New Roman" w:hAnsi="Times New Roman"/>
          <w:bCs/>
          <w:iCs/>
          <w:sz w:val="22"/>
          <w:szCs w:val="22"/>
          <w:lang w:val="en-GB"/>
        </w:rPr>
        <w:t>Entrepreneurial Teams as a Tool of Success - seen by means of a dialectic approach between collective acti</w:t>
      </w:r>
      <w:r>
        <w:rPr>
          <w:rFonts w:ascii="Times New Roman" w:hAnsi="Times New Roman"/>
          <w:bCs/>
          <w:iCs/>
          <w:sz w:val="22"/>
          <w:szCs w:val="22"/>
          <w:lang w:val="en-GB"/>
        </w:rPr>
        <w:t xml:space="preserve">on and entrepreneurial project </w:t>
      </w:r>
      <w:r w:rsidRPr="002B205A">
        <w:rPr>
          <w:rFonts w:ascii="Times New Roman" w:hAnsi="Times New Roman"/>
          <w:bCs/>
          <w:iCs/>
          <w:sz w:val="22"/>
          <w:szCs w:val="22"/>
          <w:lang w:val="en-US"/>
        </w:rPr>
        <w:t>»</w:t>
      </w:r>
      <w:r w:rsidRPr="00FA331E">
        <w:rPr>
          <w:rFonts w:ascii="Times New Roman" w:hAnsi="Times New Roman"/>
          <w:bCs/>
          <w:iCs/>
          <w:sz w:val="22"/>
          <w:szCs w:val="22"/>
          <w:lang w:val="en-GB"/>
        </w:rPr>
        <w:t>, ECEI 2006: European Conference on Entrepreneurship and Innovation, Ministry of Research, Paris, 16/17 November 2006</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2B205A">
        <w:rPr>
          <w:rFonts w:ascii="Times New Roman" w:hAnsi="Times New Roman"/>
          <w:bCs/>
          <w:iCs/>
          <w:sz w:val="22"/>
          <w:szCs w:val="22"/>
        </w:rPr>
        <w:t xml:space="preserve">« </w:t>
      </w:r>
      <w:r w:rsidRPr="00FA331E">
        <w:rPr>
          <w:rFonts w:ascii="Times New Roman" w:hAnsi="Times New Roman"/>
          <w:bCs/>
          <w:iCs/>
          <w:sz w:val="22"/>
          <w:szCs w:val="22"/>
        </w:rPr>
        <w:t>Favoriser l’adoption des outils de gestion dans les PME : vers une représentation partagée d</w:t>
      </w:r>
      <w:r>
        <w:rPr>
          <w:rFonts w:ascii="Times New Roman" w:hAnsi="Times New Roman"/>
          <w:bCs/>
          <w:iCs/>
          <w:sz w:val="22"/>
          <w:szCs w:val="22"/>
        </w:rPr>
        <w:t>u dirigeant et du prescripteur »</w:t>
      </w:r>
      <w:r w:rsidRPr="00FA331E">
        <w:rPr>
          <w:rFonts w:ascii="Times New Roman" w:hAnsi="Times New Roman"/>
          <w:bCs/>
          <w:iCs/>
          <w:sz w:val="22"/>
          <w:szCs w:val="22"/>
        </w:rPr>
        <w:t>, 2ème Colloque luxembourgeois sur l’économie de la connaissance dans une perspective européenne, Luxembourg, 9/10 novembre 2006</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2B205A">
        <w:rPr>
          <w:rFonts w:ascii="Times New Roman" w:hAnsi="Times New Roman"/>
          <w:bCs/>
          <w:iCs/>
          <w:sz w:val="22"/>
          <w:szCs w:val="22"/>
        </w:rPr>
        <w:t xml:space="preserve">« </w:t>
      </w:r>
      <w:r w:rsidRPr="00FA331E">
        <w:rPr>
          <w:rFonts w:ascii="Times New Roman" w:hAnsi="Times New Roman"/>
          <w:bCs/>
          <w:iCs/>
          <w:sz w:val="22"/>
          <w:szCs w:val="22"/>
        </w:rPr>
        <w:t xml:space="preserve">Gestion des connaissances et capital social : une </w:t>
      </w:r>
      <w:r>
        <w:rPr>
          <w:rFonts w:ascii="Times New Roman" w:hAnsi="Times New Roman"/>
          <w:bCs/>
          <w:iCs/>
          <w:sz w:val="22"/>
          <w:szCs w:val="22"/>
        </w:rPr>
        <w:t>histoire d’influence ? »</w:t>
      </w:r>
      <w:r w:rsidRPr="00FA331E">
        <w:rPr>
          <w:rFonts w:ascii="Times New Roman" w:hAnsi="Times New Roman"/>
          <w:bCs/>
          <w:iCs/>
          <w:sz w:val="22"/>
          <w:szCs w:val="22"/>
        </w:rPr>
        <w:t xml:space="preserve">, “ En route vers Lisbonne ”, 2ème Colloque luxembourgeois sur l’économie de la connaissance dans une perspective européenne, Luxembourg, 9/10 novembre 2006, </w:t>
      </w:r>
      <w:r w:rsidRPr="00FA331E">
        <w:rPr>
          <w:rFonts w:ascii="Times New Roman" w:hAnsi="Times New Roman"/>
          <w:bCs/>
          <w:iCs/>
          <w:color w:val="000000"/>
          <w:sz w:val="22"/>
          <w:szCs w:val="22"/>
        </w:rPr>
        <w:t>en collaboration avec Bénédic M. et Valoggia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u w:val="single"/>
        </w:rPr>
      </w:pPr>
      <w:r>
        <w:rPr>
          <w:rFonts w:ascii="Times New Roman" w:hAnsi="Times New Roman"/>
          <w:bCs/>
          <w:iCs/>
          <w:sz w:val="22"/>
          <w:szCs w:val="22"/>
        </w:rPr>
        <w:t>« </w:t>
      </w:r>
      <w:r w:rsidRPr="00FA331E">
        <w:rPr>
          <w:rFonts w:ascii="Times New Roman" w:hAnsi="Times New Roman"/>
          <w:bCs/>
          <w:iCs/>
          <w:sz w:val="22"/>
          <w:szCs w:val="22"/>
        </w:rPr>
        <w:t>Le sens giratoire, le chameau et le projet entrepreneurial : Réflexions sur la place du projet pour aborder le phénomène e</w:t>
      </w:r>
      <w:r>
        <w:rPr>
          <w:rFonts w:ascii="Times New Roman" w:hAnsi="Times New Roman"/>
          <w:bCs/>
          <w:iCs/>
          <w:sz w:val="22"/>
          <w:szCs w:val="22"/>
        </w:rPr>
        <w:t>ntrepreneurial »</w:t>
      </w:r>
      <w:r w:rsidRPr="00FA331E">
        <w:rPr>
          <w:rFonts w:ascii="Times New Roman" w:hAnsi="Times New Roman"/>
          <w:bCs/>
          <w:iCs/>
          <w:sz w:val="22"/>
          <w:szCs w:val="22"/>
        </w:rPr>
        <w:t>, 8ème CIFEPME, Fribourg, Suisse, 25, 26 et 27 octobre 2006, en collaboration avec Schmitt C.</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u w:val="single"/>
        </w:rPr>
      </w:pPr>
      <w:r>
        <w:rPr>
          <w:rFonts w:ascii="Times New Roman" w:hAnsi="Times New Roman"/>
          <w:bCs/>
          <w:iCs/>
          <w:sz w:val="22"/>
          <w:szCs w:val="22"/>
        </w:rPr>
        <w:t>« </w:t>
      </w:r>
      <w:r w:rsidRPr="00FA331E">
        <w:rPr>
          <w:rFonts w:ascii="Times New Roman" w:hAnsi="Times New Roman"/>
          <w:bCs/>
          <w:iCs/>
          <w:sz w:val="22"/>
          <w:szCs w:val="22"/>
        </w:rPr>
        <w:t>Le métier de l’entrepreneur : le processu</w:t>
      </w:r>
      <w:r>
        <w:rPr>
          <w:rFonts w:ascii="Times New Roman" w:hAnsi="Times New Roman"/>
          <w:bCs/>
          <w:iCs/>
          <w:sz w:val="22"/>
          <w:szCs w:val="22"/>
        </w:rPr>
        <w:t>s d’acquisition de compétences »</w:t>
      </w:r>
      <w:r w:rsidRPr="00FA331E">
        <w:rPr>
          <w:rFonts w:ascii="Times New Roman" w:hAnsi="Times New Roman"/>
          <w:bCs/>
          <w:iCs/>
          <w:sz w:val="22"/>
          <w:szCs w:val="22"/>
        </w:rPr>
        <w:t xml:space="preserve">, 8ème CIFEPME, Fribourg, Suisse, 25, 26 et 27 octobre 2006, </w:t>
      </w:r>
      <w:r w:rsidRPr="00FA331E">
        <w:rPr>
          <w:rFonts w:ascii="Times New Roman" w:hAnsi="Times New Roman"/>
          <w:bCs/>
          <w:iCs/>
          <w:color w:val="242424"/>
          <w:sz w:val="22"/>
          <w:szCs w:val="22"/>
        </w:rPr>
        <w:t>en collaboration avec Boughattas Y., Schmitt C.</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 xml:space="preserve">Prescription et adoption des outils de gestion dans les PME: </w:t>
      </w:r>
      <w:r>
        <w:rPr>
          <w:rFonts w:ascii="Times New Roman" w:hAnsi="Times New Roman"/>
          <w:bCs/>
          <w:iCs/>
          <w:sz w:val="22"/>
          <w:szCs w:val="22"/>
        </w:rPr>
        <w:t>quels facteurs facilitateurs ? »</w:t>
      </w:r>
      <w:r w:rsidRPr="00FA331E">
        <w:rPr>
          <w:rFonts w:ascii="Times New Roman" w:hAnsi="Times New Roman"/>
          <w:bCs/>
          <w:iCs/>
          <w:sz w:val="22"/>
          <w:szCs w:val="22"/>
        </w:rPr>
        <w:t>, 8ème CIFEPME, Fribourg,.25, 26 et 27 octobre 2006, en collaboration avec Gallais M. et Schmitt C.</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57643C">
        <w:rPr>
          <w:rFonts w:ascii="Times New Roman" w:hAnsi="Times New Roman"/>
          <w:bCs/>
          <w:iCs/>
          <w:sz w:val="22"/>
          <w:szCs w:val="22"/>
          <w:lang w:val="en-US"/>
        </w:rPr>
        <w:t>« </w:t>
      </w:r>
      <w:r w:rsidRPr="00FA331E">
        <w:rPr>
          <w:rFonts w:ascii="Times New Roman" w:hAnsi="Times New Roman"/>
          <w:bCs/>
          <w:iCs/>
          <w:sz w:val="22"/>
          <w:szCs w:val="22"/>
          <w:lang w:val="en-GB"/>
        </w:rPr>
        <w:t>Multinationals and the Challenge of Sustainable Development: Knowledge in C</w:t>
      </w:r>
      <w:r>
        <w:rPr>
          <w:rFonts w:ascii="Times New Roman" w:hAnsi="Times New Roman"/>
          <w:bCs/>
          <w:iCs/>
          <w:sz w:val="22"/>
          <w:szCs w:val="22"/>
          <w:lang w:val="en-GB"/>
        </w:rPr>
        <w:t xml:space="preserve">ooperative Networks </w:t>
      </w:r>
      <w:r w:rsidRPr="0057643C">
        <w:rPr>
          <w:rFonts w:ascii="Times New Roman" w:hAnsi="Times New Roman"/>
          <w:color w:val="12131D"/>
          <w:sz w:val="22"/>
          <w:szCs w:val="22"/>
          <w:lang w:val="en-US"/>
        </w:rPr>
        <w:t>»</w:t>
      </w:r>
      <w:r>
        <w:rPr>
          <w:rFonts w:ascii="Times New Roman" w:hAnsi="Times New Roman"/>
          <w:color w:val="12131D"/>
          <w:sz w:val="22"/>
          <w:szCs w:val="22"/>
          <w:lang w:val="en-US"/>
        </w:rPr>
        <w:t>,</w:t>
      </w:r>
      <w:r w:rsidRPr="00FA331E">
        <w:rPr>
          <w:rFonts w:ascii="Times New Roman" w:hAnsi="Times New Roman"/>
          <w:bCs/>
          <w:iCs/>
          <w:sz w:val="22"/>
          <w:szCs w:val="22"/>
          <w:lang w:val="en-GB"/>
        </w:rPr>
        <w:t xml:space="preserve"> Colloque Multinational entreprise and sustainable development: strategic tool for competitiveness, Atlanta, USA, October 2006, en collaboration avec </w:t>
      </w:r>
      <w:r w:rsidRPr="00FA331E">
        <w:rPr>
          <w:rFonts w:ascii="Times New Roman" w:hAnsi="Times New Roman"/>
          <w:bCs/>
          <w:iCs/>
          <w:color w:val="242424"/>
          <w:sz w:val="22"/>
          <w:szCs w:val="22"/>
          <w:lang w:val="en-GB"/>
        </w:rPr>
        <w:t>Bénédic M., Bourguiba M., Schmitt C.</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US"/>
        </w:rPr>
      </w:pPr>
      <w:r w:rsidRPr="0057643C">
        <w:rPr>
          <w:rFonts w:ascii="Times New Roman" w:hAnsi="Times New Roman"/>
          <w:bCs/>
          <w:iCs/>
          <w:sz w:val="22"/>
          <w:szCs w:val="22"/>
          <w:lang w:val="en-US"/>
        </w:rPr>
        <w:t>«</w:t>
      </w:r>
      <w:r>
        <w:rPr>
          <w:rFonts w:ascii="Times New Roman" w:hAnsi="Times New Roman"/>
          <w:bCs/>
          <w:iCs/>
          <w:sz w:val="22"/>
          <w:szCs w:val="22"/>
          <w:lang w:val="en-US"/>
        </w:rPr>
        <w:t xml:space="preserve"> </w:t>
      </w:r>
      <w:r w:rsidRPr="00FA331E">
        <w:rPr>
          <w:rFonts w:ascii="Times New Roman" w:hAnsi="Times New Roman"/>
          <w:bCs/>
          <w:iCs/>
          <w:sz w:val="22"/>
          <w:szCs w:val="22"/>
          <w:lang w:val="en-GB"/>
        </w:rPr>
        <w:t>Comparative entrepreneurship: the case of father-to daughter family business tran</w:t>
      </w:r>
      <w:r>
        <w:rPr>
          <w:rFonts w:ascii="Times New Roman" w:hAnsi="Times New Roman"/>
          <w:bCs/>
          <w:iCs/>
          <w:sz w:val="22"/>
          <w:szCs w:val="22"/>
          <w:lang w:val="en-GB"/>
        </w:rPr>
        <w:t xml:space="preserve">smission in France and Tunisia </w:t>
      </w:r>
      <w:r w:rsidRPr="0057643C">
        <w:rPr>
          <w:rFonts w:ascii="Times New Roman" w:hAnsi="Times New Roman"/>
          <w:color w:val="12131D"/>
          <w:sz w:val="22"/>
          <w:szCs w:val="22"/>
          <w:lang w:val="en-US"/>
        </w:rPr>
        <w:t>»</w:t>
      </w:r>
      <w:r w:rsidRPr="00FA331E">
        <w:rPr>
          <w:rFonts w:ascii="Times New Roman" w:hAnsi="Times New Roman"/>
          <w:bCs/>
          <w:iCs/>
          <w:sz w:val="22"/>
          <w:szCs w:val="22"/>
          <w:lang w:val="en-GB"/>
        </w:rPr>
        <w:t>, ICSB, Washington, USA,  june 2005</w:t>
      </w:r>
      <w:r>
        <w:rPr>
          <w:rFonts w:ascii="Times New Roman" w:hAnsi="Times New Roman"/>
          <w:bCs/>
          <w:iCs/>
          <w:sz w:val="22"/>
          <w:szCs w:val="22"/>
          <w:lang w:val="en-GB"/>
        </w:rPr>
        <w:t>.</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1F45D4">
        <w:rPr>
          <w:rFonts w:ascii="Times New Roman" w:hAnsi="Times New Roman"/>
          <w:bCs/>
          <w:iCs/>
          <w:sz w:val="22"/>
          <w:szCs w:val="22"/>
        </w:rPr>
        <w:t xml:space="preserve">« </w:t>
      </w:r>
      <w:r w:rsidRPr="00FA331E">
        <w:rPr>
          <w:rFonts w:ascii="Times New Roman" w:hAnsi="Times New Roman"/>
          <w:bCs/>
          <w:iCs/>
          <w:sz w:val="22"/>
          <w:szCs w:val="22"/>
        </w:rPr>
        <w:t>GRH &amp; transfert de compétences : impact sur la</w:t>
      </w:r>
      <w:r>
        <w:rPr>
          <w:rFonts w:ascii="Times New Roman" w:hAnsi="Times New Roman"/>
          <w:bCs/>
          <w:iCs/>
          <w:sz w:val="22"/>
          <w:szCs w:val="22"/>
        </w:rPr>
        <w:t xml:space="preserve"> performance organisationnelle </w:t>
      </w:r>
      <w:r w:rsidRPr="001F45D4">
        <w:rPr>
          <w:rFonts w:ascii="Times New Roman" w:hAnsi="Times New Roman"/>
          <w:color w:val="12131D"/>
          <w:sz w:val="22"/>
          <w:szCs w:val="22"/>
        </w:rPr>
        <w:t>»</w:t>
      </w:r>
      <w:r w:rsidRPr="00FA331E">
        <w:rPr>
          <w:rFonts w:ascii="Times New Roman" w:hAnsi="Times New Roman"/>
          <w:bCs/>
          <w:iCs/>
          <w:sz w:val="22"/>
          <w:szCs w:val="22"/>
        </w:rPr>
        <w:t xml:space="preserve">, Communication au 16ème congrès de l’Association francophone de Gestion des Ressources Humaines, AGRH, Dauphine, Paris, septembre 2005.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Le changement dans les entreprises publiques, un processus d’apprentissage à pl</w:t>
      </w:r>
      <w:r>
        <w:rPr>
          <w:rFonts w:ascii="Times New Roman" w:hAnsi="Times New Roman"/>
          <w:bCs/>
          <w:iCs/>
          <w:sz w:val="22"/>
          <w:szCs w:val="22"/>
        </w:rPr>
        <w:t>usieurs niveaux : le cas d’EDF »</w:t>
      </w:r>
      <w:r w:rsidRPr="00FA331E">
        <w:rPr>
          <w:rFonts w:ascii="Times New Roman" w:hAnsi="Times New Roman"/>
          <w:bCs/>
          <w:iCs/>
          <w:sz w:val="22"/>
          <w:szCs w:val="22"/>
        </w:rPr>
        <w:t xml:space="preserve">, Communication à la XIVème Conférence Internationale de l’Association Internationale de Management Stratégique (AIMS), Angers, juin 2005.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Une revue de la recherche empirique sur le pro</w:t>
      </w:r>
      <w:r>
        <w:rPr>
          <w:rFonts w:ascii="Times New Roman" w:hAnsi="Times New Roman"/>
          <w:bCs/>
          <w:iCs/>
          <w:sz w:val="22"/>
          <w:szCs w:val="22"/>
        </w:rPr>
        <w:t>cessus de décision stratégique »</w:t>
      </w:r>
      <w:r w:rsidRPr="00FA331E">
        <w:rPr>
          <w:rFonts w:ascii="Times New Roman" w:hAnsi="Times New Roman"/>
          <w:bCs/>
          <w:iCs/>
          <w:sz w:val="22"/>
          <w:szCs w:val="22"/>
        </w:rPr>
        <w:t xml:space="preserve">, Communication à la XIVème Conférence Internationale de l’Association Internationale de Management Stratégique (AIMS), Angers, juin 2005.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1F45D4">
        <w:rPr>
          <w:rFonts w:ascii="Times New Roman" w:hAnsi="Times New Roman"/>
          <w:bCs/>
          <w:iCs/>
          <w:snapToGrid w:val="0"/>
          <w:sz w:val="22"/>
          <w:szCs w:val="22"/>
          <w:lang w:val="en-US"/>
        </w:rPr>
        <w:t>« </w:t>
      </w:r>
      <w:r w:rsidRPr="00FA331E">
        <w:rPr>
          <w:rFonts w:ascii="Times New Roman" w:hAnsi="Times New Roman"/>
          <w:bCs/>
          <w:iCs/>
          <w:snapToGrid w:val="0"/>
          <w:sz w:val="22"/>
          <w:szCs w:val="22"/>
          <w:lang w:val="en-US"/>
        </w:rPr>
        <w:t>Comparative Entrepreneurship</w:t>
      </w:r>
      <w:r w:rsidRPr="00FA331E">
        <w:rPr>
          <w:rFonts w:ascii="Times New Roman" w:hAnsi="Times New Roman"/>
          <w:bCs/>
          <w:iCs/>
          <w:snapToGrid w:val="0"/>
          <w:sz w:val="22"/>
          <w:szCs w:val="22"/>
          <w:lang w:val="en-GB"/>
        </w:rPr>
        <w:t xml:space="preserve"> </w:t>
      </w:r>
      <w:r w:rsidRPr="00FA331E">
        <w:rPr>
          <w:rFonts w:ascii="Times New Roman" w:hAnsi="Times New Roman"/>
          <w:bCs/>
          <w:iCs/>
          <w:snapToGrid w:val="0"/>
          <w:sz w:val="22"/>
          <w:szCs w:val="22"/>
          <w:lang w:val="en-US"/>
        </w:rPr>
        <w:t>: The Case Of Father-To-Daughter Family Business</w:t>
      </w:r>
      <w:r w:rsidRPr="00FA331E">
        <w:rPr>
          <w:rFonts w:ascii="Times New Roman" w:hAnsi="Times New Roman"/>
          <w:bCs/>
          <w:iCs/>
          <w:snapToGrid w:val="0"/>
          <w:sz w:val="22"/>
          <w:szCs w:val="22"/>
          <w:lang w:val="en-GB"/>
        </w:rPr>
        <w:t xml:space="preserve"> Tran</w:t>
      </w:r>
      <w:r>
        <w:rPr>
          <w:rFonts w:ascii="Times New Roman" w:hAnsi="Times New Roman"/>
          <w:bCs/>
          <w:iCs/>
          <w:snapToGrid w:val="0"/>
          <w:sz w:val="22"/>
          <w:szCs w:val="22"/>
          <w:lang w:val="en-GB"/>
        </w:rPr>
        <w:t xml:space="preserve">smission in France And Tunisia </w:t>
      </w:r>
      <w:r w:rsidRPr="001F45D4">
        <w:rPr>
          <w:rFonts w:ascii="Times New Roman" w:hAnsi="Times New Roman"/>
          <w:bCs/>
          <w:iCs/>
          <w:sz w:val="22"/>
          <w:szCs w:val="22"/>
          <w:lang w:val="en-US"/>
        </w:rPr>
        <w:t>»</w:t>
      </w:r>
      <w:r w:rsidRPr="00FA331E">
        <w:rPr>
          <w:rFonts w:ascii="Times New Roman" w:hAnsi="Times New Roman"/>
          <w:bCs/>
          <w:iCs/>
          <w:snapToGrid w:val="0"/>
          <w:sz w:val="22"/>
          <w:szCs w:val="22"/>
          <w:lang w:val="en-GB"/>
        </w:rPr>
        <w:t xml:space="preserve">, </w:t>
      </w:r>
      <w:r w:rsidRPr="00FA331E">
        <w:rPr>
          <w:rFonts w:ascii="Times New Roman" w:hAnsi="Times New Roman"/>
          <w:bCs/>
          <w:iCs/>
          <w:sz w:val="22"/>
          <w:szCs w:val="22"/>
          <w:lang w:val="en-GB"/>
        </w:rPr>
        <w:t xml:space="preserve">Communication à l’International Council of Small Business ( </w:t>
      </w:r>
      <w:r w:rsidRPr="00FA331E">
        <w:rPr>
          <w:rFonts w:ascii="Times New Roman" w:hAnsi="Times New Roman"/>
          <w:bCs/>
          <w:iCs/>
          <w:snapToGrid w:val="0"/>
          <w:sz w:val="22"/>
          <w:szCs w:val="22"/>
          <w:lang w:val="en-GB"/>
        </w:rPr>
        <w:t xml:space="preserve">ICSB), </w:t>
      </w:r>
      <w:r w:rsidRPr="00FA331E">
        <w:rPr>
          <w:rFonts w:ascii="Times New Roman" w:hAnsi="Times New Roman"/>
          <w:bCs/>
          <w:iCs/>
          <w:sz w:val="22"/>
          <w:szCs w:val="22"/>
          <w:lang w:val="en-GB"/>
        </w:rPr>
        <w:t xml:space="preserve">Washington, USA, </w:t>
      </w:r>
      <w:r w:rsidRPr="00FA331E">
        <w:rPr>
          <w:rFonts w:ascii="Times New Roman" w:hAnsi="Times New Roman"/>
          <w:bCs/>
          <w:iCs/>
          <w:snapToGrid w:val="0"/>
          <w:sz w:val="22"/>
          <w:szCs w:val="22"/>
          <w:lang w:val="en-GB"/>
        </w:rPr>
        <w:t xml:space="preserve">June 2005.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1F45D4">
        <w:rPr>
          <w:rFonts w:ascii="Times New Roman" w:hAnsi="Times New Roman"/>
          <w:bCs/>
          <w:iCs/>
          <w:snapToGrid w:val="0"/>
          <w:sz w:val="22"/>
          <w:szCs w:val="22"/>
        </w:rPr>
        <w:lastRenderedPageBreak/>
        <w:t xml:space="preserve">« </w:t>
      </w:r>
      <w:r w:rsidRPr="00FA331E">
        <w:rPr>
          <w:rFonts w:ascii="Times New Roman" w:hAnsi="Times New Roman"/>
          <w:bCs/>
          <w:iCs/>
          <w:sz w:val="22"/>
          <w:szCs w:val="22"/>
        </w:rPr>
        <w:t>Les incubateurs universitaires et le paradoxe de la relation entre</w:t>
      </w:r>
      <w:r>
        <w:rPr>
          <w:rFonts w:ascii="Times New Roman" w:hAnsi="Times New Roman"/>
          <w:bCs/>
          <w:iCs/>
          <w:sz w:val="22"/>
          <w:szCs w:val="22"/>
        </w:rPr>
        <w:t xml:space="preserve"> université et entrepreneuriat »</w:t>
      </w:r>
      <w:r w:rsidRPr="00FA331E">
        <w:rPr>
          <w:rFonts w:ascii="Times New Roman" w:hAnsi="Times New Roman"/>
          <w:bCs/>
          <w:iCs/>
          <w:sz w:val="22"/>
          <w:szCs w:val="22"/>
        </w:rPr>
        <w:t>, Communication au 7</w:t>
      </w:r>
      <w:r w:rsidRPr="00FA331E">
        <w:rPr>
          <w:rFonts w:ascii="Times New Roman" w:hAnsi="Times New Roman"/>
          <w:bCs/>
          <w:iCs/>
          <w:sz w:val="22"/>
          <w:szCs w:val="22"/>
          <w:vertAlign w:val="superscript"/>
        </w:rPr>
        <w:t>ème</w:t>
      </w:r>
      <w:r w:rsidRPr="00FA331E">
        <w:rPr>
          <w:rFonts w:ascii="Times New Roman" w:hAnsi="Times New Roman"/>
          <w:bCs/>
          <w:iCs/>
          <w:sz w:val="22"/>
          <w:szCs w:val="22"/>
        </w:rPr>
        <w:t xml:space="preserve"> Congrès International Francophone sur la P.M.E, CIFPME, Montpellier, octobre 2004.</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La transmission d</w:t>
      </w:r>
      <w:r>
        <w:rPr>
          <w:rFonts w:ascii="Times New Roman" w:hAnsi="Times New Roman"/>
          <w:bCs/>
          <w:iCs/>
          <w:sz w:val="22"/>
          <w:szCs w:val="22"/>
        </w:rPr>
        <w:t>ans les entreprises familiales »</w:t>
      </w:r>
      <w:r w:rsidRPr="00FA331E">
        <w:rPr>
          <w:rFonts w:ascii="Times New Roman" w:hAnsi="Times New Roman"/>
          <w:bCs/>
          <w:iCs/>
          <w:sz w:val="22"/>
          <w:szCs w:val="22"/>
        </w:rPr>
        <w:t>, Table ronde au 7</w:t>
      </w:r>
      <w:r w:rsidRPr="00FA331E">
        <w:rPr>
          <w:rFonts w:ascii="Times New Roman" w:hAnsi="Times New Roman"/>
          <w:bCs/>
          <w:iCs/>
          <w:sz w:val="22"/>
          <w:szCs w:val="22"/>
          <w:vertAlign w:val="superscript"/>
        </w:rPr>
        <w:t>ème</w:t>
      </w:r>
      <w:r w:rsidRPr="00FA331E">
        <w:rPr>
          <w:rFonts w:ascii="Times New Roman" w:hAnsi="Times New Roman"/>
          <w:bCs/>
          <w:iCs/>
          <w:sz w:val="22"/>
          <w:szCs w:val="22"/>
        </w:rPr>
        <w:t xml:space="preserve"> Congrès International Francophone sur la P.M.E, CIFPME, Montpellier, octobre 2004.</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Étude de l’efficacité de la GRH des entreprises françaises :</w:t>
      </w:r>
      <w:r>
        <w:rPr>
          <w:rFonts w:ascii="Times New Roman" w:hAnsi="Times New Roman"/>
          <w:bCs/>
          <w:iCs/>
          <w:sz w:val="22"/>
          <w:szCs w:val="22"/>
        </w:rPr>
        <w:t xml:space="preserve"> l'approche configurationnelle »</w:t>
      </w:r>
      <w:r w:rsidRPr="00FA331E">
        <w:rPr>
          <w:rFonts w:ascii="Times New Roman" w:hAnsi="Times New Roman"/>
          <w:bCs/>
          <w:iCs/>
          <w:sz w:val="22"/>
          <w:szCs w:val="22"/>
        </w:rPr>
        <w:t xml:space="preserve">, Communication au 15ème congrès de l’Association francophone de Gestion des Ressources Humaines, AGRH, Montréal, Québec, Canada, 1-3 septembre 2004.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Culture nationale dans la relation entre les activités de GRH et la p</w:t>
      </w:r>
      <w:r>
        <w:rPr>
          <w:rFonts w:ascii="Times New Roman" w:hAnsi="Times New Roman"/>
          <w:bCs/>
          <w:iCs/>
          <w:sz w:val="22"/>
          <w:szCs w:val="22"/>
        </w:rPr>
        <w:t>erformance sociale des banques »</w:t>
      </w:r>
      <w:r w:rsidRPr="00FA331E">
        <w:rPr>
          <w:rFonts w:ascii="Times New Roman" w:hAnsi="Times New Roman"/>
          <w:bCs/>
          <w:iCs/>
          <w:sz w:val="22"/>
          <w:szCs w:val="22"/>
        </w:rPr>
        <w:t>, Communication au 13</w:t>
      </w:r>
      <w:r w:rsidRPr="00FA331E">
        <w:rPr>
          <w:rFonts w:ascii="Times New Roman" w:hAnsi="Times New Roman"/>
          <w:bCs/>
          <w:iCs/>
          <w:sz w:val="22"/>
          <w:szCs w:val="22"/>
          <w:vertAlign w:val="superscript"/>
        </w:rPr>
        <w:t>ème</w:t>
      </w:r>
      <w:r w:rsidRPr="00FA331E">
        <w:rPr>
          <w:rFonts w:ascii="Times New Roman" w:hAnsi="Times New Roman"/>
          <w:bCs/>
          <w:iCs/>
          <w:sz w:val="22"/>
          <w:szCs w:val="22"/>
        </w:rPr>
        <w:t xml:space="preserve"> Congrès de l’Association Internationale des Psychologues du Travail de Langue Française, AIPTLF, Bologne, Italie, 26-29 Aout 2004.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 xml:space="preserve">GRH et performance sociale : le </w:t>
      </w:r>
      <w:r>
        <w:rPr>
          <w:rFonts w:ascii="Times New Roman" w:hAnsi="Times New Roman"/>
          <w:bCs/>
          <w:iCs/>
          <w:sz w:val="22"/>
          <w:szCs w:val="22"/>
        </w:rPr>
        <w:t>cas des entreprises françaises »</w:t>
      </w:r>
      <w:r w:rsidRPr="00FA331E">
        <w:rPr>
          <w:rFonts w:ascii="Times New Roman" w:hAnsi="Times New Roman"/>
          <w:bCs/>
          <w:iCs/>
          <w:sz w:val="22"/>
          <w:szCs w:val="22"/>
        </w:rPr>
        <w:t>, Communication au 13</w:t>
      </w:r>
      <w:r w:rsidRPr="00FA331E">
        <w:rPr>
          <w:rFonts w:ascii="Times New Roman" w:hAnsi="Times New Roman"/>
          <w:bCs/>
          <w:iCs/>
          <w:sz w:val="22"/>
          <w:szCs w:val="22"/>
          <w:vertAlign w:val="superscript"/>
        </w:rPr>
        <w:t>ème</w:t>
      </w:r>
      <w:r w:rsidRPr="00FA331E">
        <w:rPr>
          <w:rFonts w:ascii="Times New Roman" w:hAnsi="Times New Roman"/>
          <w:bCs/>
          <w:iCs/>
          <w:sz w:val="22"/>
          <w:szCs w:val="22"/>
        </w:rPr>
        <w:t xml:space="preserve"> Congrès de l’Association Internationale des Psychologues du Travail de Langue française, AIPTLF, Bologne, Italie, 26-29 Aout 2004.</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826036">
        <w:rPr>
          <w:rFonts w:ascii="Times New Roman" w:hAnsi="Times New Roman"/>
          <w:bCs/>
          <w:iCs/>
          <w:sz w:val="22"/>
          <w:szCs w:val="22"/>
          <w:lang w:val="en-US"/>
        </w:rPr>
        <w:t>« </w:t>
      </w:r>
      <w:hyperlink r:id="rId14" w:history="1">
        <w:r w:rsidRPr="00FA331E">
          <w:rPr>
            <w:rFonts w:ascii="Times New Roman" w:hAnsi="Times New Roman"/>
            <w:sz w:val="22"/>
            <w:szCs w:val="22"/>
            <w:lang w:val="en-GB"/>
          </w:rPr>
          <w:t>What is the Relati</w:t>
        </w:r>
        <w:bookmarkStart w:id="10" w:name="_Hlt96515257"/>
        <w:r w:rsidRPr="00FA331E">
          <w:rPr>
            <w:rFonts w:ascii="Times New Roman" w:hAnsi="Times New Roman"/>
            <w:sz w:val="22"/>
            <w:szCs w:val="22"/>
            <w:lang w:val="en-GB"/>
          </w:rPr>
          <w:t>o</w:t>
        </w:r>
        <w:bookmarkEnd w:id="10"/>
        <w:r w:rsidRPr="00FA331E">
          <w:rPr>
            <w:rFonts w:ascii="Times New Roman" w:hAnsi="Times New Roman"/>
            <w:sz w:val="22"/>
            <w:szCs w:val="22"/>
            <w:lang w:val="en-GB"/>
          </w:rPr>
          <w:t xml:space="preserve">nship between HRM and Organizational </w:t>
        </w:r>
        <w:proofErr w:type="gramStart"/>
        <w:r w:rsidRPr="00FA331E">
          <w:rPr>
            <w:rFonts w:ascii="Times New Roman" w:hAnsi="Times New Roman"/>
            <w:sz w:val="22"/>
            <w:szCs w:val="22"/>
            <w:lang w:val="en-GB"/>
          </w:rPr>
          <w:t>Change</w:t>
        </w:r>
        <w:r>
          <w:rPr>
            <w:rFonts w:ascii="Times New Roman" w:hAnsi="Times New Roman"/>
            <w:sz w:val="22"/>
            <w:szCs w:val="22"/>
            <w:lang w:val="en-GB"/>
          </w:rPr>
          <w:t xml:space="preserve"> </w:t>
        </w:r>
        <w:r w:rsidRPr="00FA331E">
          <w:rPr>
            <w:rFonts w:ascii="Times New Roman" w:hAnsi="Times New Roman"/>
            <w:sz w:val="22"/>
            <w:szCs w:val="22"/>
            <w:lang w:val="en-GB"/>
          </w:rPr>
          <w:t>?</w:t>
        </w:r>
        <w:proofErr w:type="gramEnd"/>
      </w:hyperlink>
      <w:r w:rsidRPr="00826036">
        <w:rPr>
          <w:rFonts w:ascii="Times New Roman" w:hAnsi="Times New Roman"/>
          <w:bCs/>
          <w:iCs/>
          <w:sz w:val="22"/>
          <w:szCs w:val="22"/>
          <w:lang w:val="en-US"/>
        </w:rPr>
        <w:t xml:space="preserve"> »</w:t>
      </w:r>
      <w:r w:rsidRPr="00FA331E">
        <w:rPr>
          <w:rFonts w:ascii="Times New Roman" w:hAnsi="Times New Roman"/>
          <w:bCs/>
          <w:iCs/>
          <w:sz w:val="22"/>
          <w:szCs w:val="22"/>
          <w:lang w:val="en-GB"/>
        </w:rPr>
        <w:t xml:space="preserve">, The American Chamber of Commerce in Luxembourg, AMCHAM, </w:t>
      </w:r>
      <w:r w:rsidRPr="00826036">
        <w:rPr>
          <w:rFonts w:ascii="Times New Roman" w:hAnsi="Times New Roman"/>
          <w:sz w:val="22"/>
          <w:szCs w:val="22"/>
          <w:lang w:val="en-US"/>
        </w:rPr>
        <w:t>HR Networking</w:t>
      </w:r>
      <w:r w:rsidRPr="00FA331E">
        <w:rPr>
          <w:rFonts w:ascii="Times New Roman" w:hAnsi="Times New Roman"/>
          <w:bCs/>
          <w:iCs/>
          <w:sz w:val="22"/>
          <w:szCs w:val="22"/>
          <w:lang w:val="en-GB"/>
        </w:rPr>
        <w:t>, CRP Henri Tudor, 12 May 2004.</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sz w:val="22"/>
          <w:szCs w:val="22"/>
        </w:rPr>
      </w:pPr>
      <w:r w:rsidRPr="00826036">
        <w:rPr>
          <w:rFonts w:ascii="Times New Roman" w:hAnsi="Times New Roman"/>
          <w:bCs/>
          <w:iCs/>
          <w:sz w:val="22"/>
          <w:szCs w:val="22"/>
        </w:rPr>
        <w:t xml:space="preserve">« </w:t>
      </w:r>
      <w:r w:rsidRPr="00FA331E">
        <w:rPr>
          <w:rFonts w:ascii="Times New Roman" w:hAnsi="Times New Roman"/>
          <w:bCs/>
          <w:iCs/>
          <w:sz w:val="22"/>
          <w:szCs w:val="22"/>
        </w:rPr>
        <w:t xml:space="preserve">Transmission des PME familiales : étude exploratoire de la </w:t>
      </w:r>
      <w:r>
        <w:rPr>
          <w:rFonts w:ascii="Times New Roman" w:hAnsi="Times New Roman"/>
          <w:bCs/>
          <w:iCs/>
          <w:sz w:val="22"/>
          <w:szCs w:val="22"/>
        </w:rPr>
        <w:t>relève père – enfant en Tunisie »</w:t>
      </w:r>
      <w:r w:rsidRPr="00FA331E">
        <w:rPr>
          <w:rFonts w:ascii="Times New Roman" w:hAnsi="Times New Roman"/>
          <w:bCs/>
          <w:iCs/>
          <w:sz w:val="22"/>
          <w:szCs w:val="22"/>
        </w:rPr>
        <w:t>, Séminaire: “ L’Entrepreneuriat en Tunisie: Quelles Recherches ? Quelles Formations ? ”, ENI, Tunis, Tunisie, 29 et 30 avril 2004.</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Impact de la gestion stratégique des ressou</w:t>
      </w:r>
      <w:r>
        <w:rPr>
          <w:rFonts w:ascii="Times New Roman" w:hAnsi="Times New Roman"/>
          <w:bCs/>
          <w:iCs/>
          <w:sz w:val="22"/>
          <w:szCs w:val="22"/>
        </w:rPr>
        <w:t>rces humaines sur l’innovation »</w:t>
      </w:r>
      <w:r w:rsidRPr="00FA331E">
        <w:rPr>
          <w:rFonts w:ascii="Times New Roman" w:hAnsi="Times New Roman"/>
          <w:bCs/>
          <w:iCs/>
          <w:sz w:val="22"/>
          <w:szCs w:val="22"/>
        </w:rPr>
        <w:t xml:space="preserve">, Communication au 14ème congrès de l’Association francophone de Gestion des Ressources Humaines, AGRH, Grenoble, 20-22 novembre 2003.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sz w:val="22"/>
          <w:szCs w:val="22"/>
        </w:rPr>
      </w:pPr>
      <w:r>
        <w:rPr>
          <w:rFonts w:ascii="Times New Roman" w:hAnsi="Times New Roman"/>
          <w:bCs/>
          <w:iCs/>
          <w:sz w:val="22"/>
          <w:szCs w:val="22"/>
        </w:rPr>
        <w:t>« </w:t>
      </w:r>
      <w:r w:rsidRPr="00FA331E">
        <w:rPr>
          <w:rFonts w:ascii="Times New Roman" w:hAnsi="Times New Roman"/>
          <w:bCs/>
          <w:iCs/>
          <w:sz w:val="22"/>
          <w:szCs w:val="22"/>
        </w:rPr>
        <w:t>GRH</w:t>
      </w:r>
      <w:r>
        <w:rPr>
          <w:rFonts w:ascii="Times New Roman" w:hAnsi="Times New Roman"/>
          <w:bCs/>
          <w:iCs/>
          <w:sz w:val="22"/>
          <w:szCs w:val="22"/>
        </w:rPr>
        <w:t xml:space="preserve"> et changement organisationnel »</w:t>
      </w:r>
      <w:r w:rsidRPr="00FA331E">
        <w:rPr>
          <w:rFonts w:ascii="Times New Roman" w:hAnsi="Times New Roman"/>
          <w:bCs/>
          <w:iCs/>
          <w:sz w:val="22"/>
          <w:szCs w:val="22"/>
        </w:rPr>
        <w:t xml:space="preserve">, Communication au 14ème congrès de l’Association   francophone de Gestion des Ressources Humaines, AGRH, Grenoble, 20-22 novembre 2003.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La nécessité de repenser l'accompagnement du changem</w:t>
      </w:r>
      <w:r>
        <w:rPr>
          <w:rFonts w:ascii="Times New Roman" w:hAnsi="Times New Roman"/>
          <w:bCs/>
          <w:iCs/>
          <w:sz w:val="22"/>
          <w:szCs w:val="22"/>
        </w:rPr>
        <w:t>ent dans les hôpitaux français »</w:t>
      </w:r>
      <w:r w:rsidRPr="00FA331E">
        <w:rPr>
          <w:rFonts w:ascii="Times New Roman" w:hAnsi="Times New Roman"/>
          <w:bCs/>
          <w:iCs/>
          <w:sz w:val="22"/>
          <w:szCs w:val="22"/>
        </w:rPr>
        <w:t>, Communication au 14ème congrès de l’Association francophone de Gestion des Ressources Humaines, AGRH, Grenoble, 20-22 novembre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Impact of Strategic Human Reso</w:t>
      </w:r>
      <w:r>
        <w:rPr>
          <w:rFonts w:ascii="Times New Roman" w:hAnsi="Times New Roman"/>
          <w:bCs/>
          <w:iCs/>
          <w:sz w:val="22"/>
          <w:szCs w:val="22"/>
        </w:rPr>
        <w:t>urces Management on Innovation »</w:t>
      </w:r>
      <w:r w:rsidRPr="00FA331E">
        <w:rPr>
          <w:rFonts w:ascii="Times New Roman" w:hAnsi="Times New Roman"/>
          <w:bCs/>
          <w:iCs/>
          <w:sz w:val="22"/>
          <w:szCs w:val="22"/>
        </w:rPr>
        <w:t>, Communication au 13ème Colloque de l’International Association for Management Of Technplogy, IAMOT, Nancy, 13-15 mai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sz w:val="22"/>
          <w:szCs w:val="22"/>
          <w:lang w:val="en-GB"/>
        </w:rPr>
      </w:pPr>
      <w:r w:rsidRPr="00826036">
        <w:rPr>
          <w:rFonts w:ascii="Times New Roman" w:hAnsi="Times New Roman"/>
          <w:bCs/>
          <w:iCs/>
          <w:sz w:val="22"/>
          <w:szCs w:val="22"/>
          <w:lang w:val="en-US"/>
        </w:rPr>
        <w:t>« </w:t>
      </w:r>
      <w:r w:rsidRPr="00FA331E">
        <w:rPr>
          <w:rFonts w:ascii="Times New Roman" w:hAnsi="Times New Roman"/>
          <w:bCs/>
          <w:iCs/>
          <w:sz w:val="22"/>
          <w:szCs w:val="22"/>
          <w:lang w:val="en-GB"/>
        </w:rPr>
        <w:t>Entrepreneurship and university : reflections on the</w:t>
      </w:r>
      <w:r>
        <w:rPr>
          <w:rFonts w:ascii="Times New Roman" w:hAnsi="Times New Roman"/>
          <w:bCs/>
          <w:iCs/>
          <w:sz w:val="22"/>
          <w:szCs w:val="22"/>
          <w:lang w:val="en-GB"/>
        </w:rPr>
        <w:t xml:space="preserve"> role of university incubators </w:t>
      </w:r>
      <w:r w:rsidRPr="00826036">
        <w:rPr>
          <w:rFonts w:ascii="Times New Roman" w:hAnsi="Times New Roman"/>
          <w:bCs/>
          <w:iCs/>
          <w:sz w:val="22"/>
          <w:szCs w:val="22"/>
          <w:lang w:val="en-US"/>
        </w:rPr>
        <w:t>»</w:t>
      </w:r>
      <w:r w:rsidRPr="00FA331E">
        <w:rPr>
          <w:rFonts w:ascii="Times New Roman" w:hAnsi="Times New Roman"/>
          <w:bCs/>
          <w:iCs/>
          <w:sz w:val="22"/>
          <w:szCs w:val="22"/>
          <w:lang w:val="en-GB"/>
        </w:rPr>
        <w:t xml:space="preserve">, Communication au </w:t>
      </w:r>
      <w:r w:rsidRPr="00FA331E">
        <w:rPr>
          <w:rFonts w:ascii="Times New Roman" w:hAnsi="Times New Roman"/>
          <w:bCs/>
          <w:iCs/>
          <w:sz w:val="22"/>
          <w:szCs w:val="22"/>
          <w:lang w:val="en-US"/>
        </w:rPr>
        <w:t>13ème Colloque de l’International Association for Management Of Technplogy, IAMOT, Nancy, 13-15 mai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xml:space="preserve">« </w:t>
      </w:r>
      <w:r w:rsidRPr="00FA331E">
        <w:rPr>
          <w:rFonts w:ascii="Times New Roman" w:hAnsi="Times New Roman"/>
          <w:bCs/>
          <w:iCs/>
          <w:sz w:val="22"/>
          <w:szCs w:val="22"/>
        </w:rPr>
        <w:t>L'entrepreneuriat dans les universités françaises : regard sur le dispositif d'incubation ”, Communication au Colloq</w:t>
      </w:r>
      <w:r>
        <w:rPr>
          <w:rFonts w:ascii="Times New Roman" w:hAnsi="Times New Roman"/>
          <w:bCs/>
          <w:iCs/>
          <w:sz w:val="22"/>
          <w:szCs w:val="22"/>
        </w:rPr>
        <w:t>ue "L'entrepreneuriat en action »</w:t>
      </w:r>
      <w:r w:rsidRPr="00FA331E">
        <w:rPr>
          <w:rFonts w:ascii="Times New Roman" w:hAnsi="Times New Roman"/>
          <w:bCs/>
          <w:iCs/>
          <w:sz w:val="22"/>
          <w:szCs w:val="22"/>
        </w:rPr>
        <w:t>, AIREPME, Agadir, Maroc, 23 et 24 octobre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Du plan d'affaires à la formation au plan d'affaires : Le plan d'affaires vu comme un outil d'intermédiation et de structuration dans l</w:t>
      </w:r>
      <w:r>
        <w:rPr>
          <w:rFonts w:ascii="Times New Roman" w:hAnsi="Times New Roman"/>
          <w:bCs/>
          <w:iCs/>
          <w:sz w:val="22"/>
          <w:szCs w:val="22"/>
        </w:rPr>
        <w:t>a conception des organisations »</w:t>
      </w:r>
      <w:r w:rsidRPr="00FA331E">
        <w:rPr>
          <w:rFonts w:ascii="Times New Roman" w:hAnsi="Times New Roman"/>
          <w:bCs/>
          <w:iCs/>
          <w:sz w:val="22"/>
          <w:szCs w:val="22"/>
        </w:rPr>
        <w:t>, Communication au Colloque "L'entrepreneuriat en action", AIREPME, Agadir, Maroc, 23 et 24 octobre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Entrepreneuriat : universal</w:t>
      </w:r>
      <w:r>
        <w:rPr>
          <w:rFonts w:ascii="Times New Roman" w:hAnsi="Times New Roman"/>
          <w:bCs/>
          <w:iCs/>
          <w:sz w:val="22"/>
          <w:szCs w:val="22"/>
        </w:rPr>
        <w:t>isme ou contingence culturelle »</w:t>
      </w:r>
      <w:r w:rsidRPr="00FA331E">
        <w:rPr>
          <w:rFonts w:ascii="Times New Roman" w:hAnsi="Times New Roman"/>
          <w:bCs/>
          <w:iCs/>
          <w:sz w:val="22"/>
          <w:szCs w:val="22"/>
        </w:rPr>
        <w:t>, Journée de l’Académie de l'Entrepreneuriat, ESCP-EAP Paris, 29 octobre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L'importance de la conception dans la détermination de la valeur : entre vi</w:t>
      </w:r>
      <w:r>
        <w:rPr>
          <w:rFonts w:ascii="Times New Roman" w:hAnsi="Times New Roman"/>
          <w:bCs/>
          <w:iCs/>
          <w:sz w:val="22"/>
          <w:szCs w:val="22"/>
        </w:rPr>
        <w:t>sion stratégique et traduction »</w:t>
      </w:r>
      <w:r w:rsidRPr="00FA331E">
        <w:rPr>
          <w:rFonts w:ascii="Times New Roman" w:hAnsi="Times New Roman"/>
          <w:bCs/>
          <w:iCs/>
          <w:sz w:val="22"/>
          <w:szCs w:val="22"/>
        </w:rPr>
        <w:t>, Communication à l’Association Internationale de Management Stratégique, AIMS, Tunis, Tunisie, 4-6 juin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Le management des connaissances : é</w:t>
      </w:r>
      <w:r>
        <w:rPr>
          <w:rFonts w:ascii="Times New Roman" w:hAnsi="Times New Roman"/>
          <w:bCs/>
          <w:iCs/>
          <w:sz w:val="22"/>
          <w:szCs w:val="22"/>
        </w:rPr>
        <w:t>tats des lieux et perspectives »</w:t>
      </w:r>
      <w:r w:rsidRPr="00FA331E">
        <w:rPr>
          <w:rFonts w:ascii="Times New Roman" w:hAnsi="Times New Roman"/>
          <w:bCs/>
          <w:iCs/>
          <w:sz w:val="22"/>
          <w:szCs w:val="22"/>
        </w:rPr>
        <w:t>, Communication à l’Association Internationale de Management Stratégique, AIMS, Tunis, Tunisie, 4-6 juin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Pour un modèle dynamique</w:t>
      </w:r>
      <w:r>
        <w:rPr>
          <w:rFonts w:ascii="Times New Roman" w:hAnsi="Times New Roman"/>
          <w:bCs/>
          <w:iCs/>
          <w:sz w:val="22"/>
          <w:szCs w:val="22"/>
        </w:rPr>
        <w:t xml:space="preserve"> de la valeur intégrant la GRH »</w:t>
      </w:r>
      <w:r w:rsidRPr="00FA331E">
        <w:rPr>
          <w:rFonts w:ascii="Times New Roman" w:hAnsi="Times New Roman"/>
          <w:bCs/>
          <w:iCs/>
          <w:sz w:val="22"/>
          <w:szCs w:val="22"/>
        </w:rPr>
        <w:t>, Congrès "Relations de travail et organisations : Europe - Amérique du Nord, les dimensions transfrontalières", Metz et Luxembourg, 4-6 juin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Impact et accompagnement des démarches qualité dans</w:t>
      </w:r>
      <w:r>
        <w:rPr>
          <w:rFonts w:ascii="Times New Roman" w:hAnsi="Times New Roman"/>
          <w:bCs/>
          <w:iCs/>
          <w:sz w:val="22"/>
          <w:szCs w:val="22"/>
        </w:rPr>
        <w:t xml:space="preserve"> les hôpitaux publics français »</w:t>
      </w:r>
      <w:r w:rsidRPr="00FA331E">
        <w:rPr>
          <w:rFonts w:ascii="Times New Roman" w:hAnsi="Times New Roman"/>
          <w:bCs/>
          <w:iCs/>
          <w:sz w:val="22"/>
          <w:szCs w:val="22"/>
        </w:rPr>
        <w:t>, Communication à la 1</w:t>
      </w:r>
      <w:r w:rsidRPr="00FA331E">
        <w:rPr>
          <w:rFonts w:ascii="Times New Roman" w:hAnsi="Times New Roman"/>
          <w:bCs/>
          <w:iCs/>
          <w:sz w:val="22"/>
          <w:szCs w:val="22"/>
          <w:vertAlign w:val="superscript"/>
        </w:rPr>
        <w:t>ière</w:t>
      </w:r>
      <w:r w:rsidRPr="00FA331E">
        <w:rPr>
          <w:rFonts w:ascii="Times New Roman" w:hAnsi="Times New Roman"/>
          <w:bCs/>
          <w:iCs/>
          <w:sz w:val="22"/>
          <w:szCs w:val="22"/>
        </w:rPr>
        <w:t xml:space="preserve"> Conférence francophone en gestion et ingénierie des systèmes hospitaliers, ISBN 2-930294-08-6,  GISEH,  Lyon 17-18 janvier 2003.</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lastRenderedPageBreak/>
        <w:t>« </w:t>
      </w:r>
      <w:r w:rsidRPr="00FA331E">
        <w:rPr>
          <w:rFonts w:ascii="Times New Roman" w:hAnsi="Times New Roman"/>
          <w:bCs/>
          <w:iCs/>
          <w:sz w:val="22"/>
          <w:szCs w:val="22"/>
        </w:rPr>
        <w:t>Valeur et performance en PME : de l'i</w:t>
      </w:r>
      <w:r>
        <w:rPr>
          <w:rFonts w:ascii="Times New Roman" w:hAnsi="Times New Roman"/>
          <w:bCs/>
          <w:iCs/>
          <w:sz w:val="22"/>
          <w:szCs w:val="22"/>
        </w:rPr>
        <w:t>mportance de la vision partagée »</w:t>
      </w:r>
      <w:r w:rsidRPr="00FA331E">
        <w:rPr>
          <w:rFonts w:ascii="Times New Roman" w:hAnsi="Times New Roman"/>
          <w:bCs/>
          <w:iCs/>
          <w:snapToGrid w:val="0"/>
          <w:sz w:val="22"/>
          <w:szCs w:val="22"/>
        </w:rPr>
        <w:t xml:space="preserve">, </w:t>
      </w:r>
      <w:r w:rsidRPr="00FA331E">
        <w:rPr>
          <w:rFonts w:ascii="Times New Roman" w:hAnsi="Times New Roman"/>
          <w:bCs/>
          <w:iCs/>
          <w:sz w:val="22"/>
          <w:szCs w:val="22"/>
        </w:rPr>
        <w:t>Communication au VIème Congrés International Francophone de recherche sur la PME et l'entrepreneuriat, CIFPME, HEC Montréal, 30 octobre-1</w:t>
      </w:r>
      <w:r w:rsidRPr="00FA331E">
        <w:rPr>
          <w:rFonts w:ascii="Times New Roman" w:hAnsi="Times New Roman"/>
          <w:bCs/>
          <w:iCs/>
          <w:sz w:val="22"/>
          <w:szCs w:val="22"/>
          <w:vertAlign w:val="superscript"/>
        </w:rPr>
        <w:t>er</w:t>
      </w:r>
      <w:r w:rsidRPr="00FA331E">
        <w:rPr>
          <w:rFonts w:ascii="Times New Roman" w:hAnsi="Times New Roman"/>
          <w:bCs/>
          <w:iCs/>
          <w:sz w:val="22"/>
          <w:szCs w:val="22"/>
        </w:rPr>
        <w:t xml:space="preserve"> novembre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P</w:t>
      </w:r>
      <w:r w:rsidRPr="00FA331E">
        <w:rPr>
          <w:rFonts w:ascii="Times New Roman" w:hAnsi="Times New Roman"/>
          <w:bCs/>
          <w:iCs/>
          <w:sz w:val="22"/>
          <w:szCs w:val="22"/>
        </w:rPr>
        <w:t>roposition d'un modèle de succession dans les PME familiales : étude de cas explora</w:t>
      </w:r>
      <w:r>
        <w:rPr>
          <w:rFonts w:ascii="Times New Roman" w:hAnsi="Times New Roman"/>
          <w:bCs/>
          <w:iCs/>
          <w:sz w:val="22"/>
          <w:szCs w:val="22"/>
        </w:rPr>
        <w:t>toire de la relation père-fille »</w:t>
      </w:r>
      <w:r w:rsidRPr="00FA331E">
        <w:rPr>
          <w:rFonts w:ascii="Times New Roman" w:hAnsi="Times New Roman"/>
          <w:bCs/>
          <w:iCs/>
          <w:snapToGrid w:val="0"/>
          <w:sz w:val="22"/>
          <w:szCs w:val="22"/>
        </w:rPr>
        <w:t xml:space="preserve">, </w:t>
      </w:r>
      <w:r w:rsidRPr="00FA331E">
        <w:rPr>
          <w:rFonts w:ascii="Times New Roman" w:hAnsi="Times New Roman"/>
          <w:bCs/>
          <w:iCs/>
          <w:sz w:val="22"/>
          <w:szCs w:val="22"/>
        </w:rPr>
        <w:t>Communication au VIème Congrés International Francophone de recherche sur la PME et l'entrepreneuriat, CIFPME, HEC Montréal, 30 octobre-1</w:t>
      </w:r>
      <w:r w:rsidRPr="00FA331E">
        <w:rPr>
          <w:rFonts w:ascii="Times New Roman" w:hAnsi="Times New Roman"/>
          <w:bCs/>
          <w:iCs/>
          <w:sz w:val="22"/>
          <w:szCs w:val="22"/>
          <w:vertAlign w:val="superscript"/>
        </w:rPr>
        <w:t>er</w:t>
      </w:r>
      <w:r w:rsidRPr="00FA331E">
        <w:rPr>
          <w:rFonts w:ascii="Times New Roman" w:hAnsi="Times New Roman"/>
          <w:bCs/>
          <w:iCs/>
          <w:sz w:val="22"/>
          <w:szCs w:val="22"/>
        </w:rPr>
        <w:t xml:space="preserve"> novembre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L'entrepreneur face au développement de sa firme : de la constructio</w:t>
      </w:r>
      <w:r>
        <w:rPr>
          <w:rFonts w:ascii="Times New Roman" w:hAnsi="Times New Roman"/>
          <w:bCs/>
          <w:iCs/>
          <w:sz w:val="22"/>
          <w:szCs w:val="22"/>
        </w:rPr>
        <w:t>n d'équipe à la vision partagée »</w:t>
      </w:r>
      <w:r w:rsidRPr="00FA331E">
        <w:rPr>
          <w:rFonts w:ascii="Times New Roman" w:hAnsi="Times New Roman"/>
          <w:bCs/>
          <w:iCs/>
          <w:snapToGrid w:val="0"/>
          <w:sz w:val="22"/>
          <w:szCs w:val="22"/>
        </w:rPr>
        <w:t xml:space="preserve">, </w:t>
      </w:r>
      <w:r w:rsidRPr="00FA331E">
        <w:rPr>
          <w:rFonts w:ascii="Times New Roman" w:hAnsi="Times New Roman"/>
          <w:bCs/>
          <w:iCs/>
          <w:sz w:val="22"/>
          <w:szCs w:val="22"/>
        </w:rPr>
        <w:t>Communication au VIème Congrés International Francophone de recherche sur la PME et l'entrepreneuriat, CIFPME, HEC Montréal, 30 octobre-1</w:t>
      </w:r>
      <w:r w:rsidRPr="00FA331E">
        <w:rPr>
          <w:rFonts w:ascii="Times New Roman" w:hAnsi="Times New Roman"/>
          <w:bCs/>
          <w:iCs/>
          <w:sz w:val="22"/>
          <w:szCs w:val="22"/>
          <w:vertAlign w:val="superscript"/>
        </w:rPr>
        <w:t>er</w:t>
      </w:r>
      <w:r w:rsidRPr="00FA331E">
        <w:rPr>
          <w:rFonts w:ascii="Times New Roman" w:hAnsi="Times New Roman"/>
          <w:bCs/>
          <w:iCs/>
          <w:sz w:val="22"/>
          <w:szCs w:val="22"/>
        </w:rPr>
        <w:t xml:space="preserve"> novembre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napToGrid w:val="0"/>
          <w:sz w:val="22"/>
          <w:szCs w:val="22"/>
        </w:rPr>
        <w:t>« </w:t>
      </w:r>
      <w:r w:rsidRPr="00FA331E">
        <w:rPr>
          <w:rFonts w:ascii="Times New Roman" w:hAnsi="Times New Roman"/>
          <w:bCs/>
          <w:iCs/>
          <w:snapToGrid w:val="0"/>
          <w:sz w:val="22"/>
          <w:szCs w:val="22"/>
        </w:rPr>
        <w:t>Réflexions sur l'actionn</w:t>
      </w:r>
      <w:r>
        <w:rPr>
          <w:rFonts w:ascii="Times New Roman" w:hAnsi="Times New Roman"/>
          <w:bCs/>
          <w:iCs/>
          <w:snapToGrid w:val="0"/>
          <w:sz w:val="22"/>
          <w:szCs w:val="22"/>
        </w:rPr>
        <w:t>abilité de la recherche en PME »</w:t>
      </w:r>
      <w:r w:rsidRPr="00FA331E">
        <w:rPr>
          <w:rFonts w:ascii="Times New Roman" w:hAnsi="Times New Roman"/>
          <w:bCs/>
          <w:iCs/>
          <w:snapToGrid w:val="0"/>
          <w:sz w:val="22"/>
          <w:szCs w:val="22"/>
        </w:rPr>
        <w:t xml:space="preserve">, </w:t>
      </w:r>
      <w:r w:rsidRPr="00FA331E">
        <w:rPr>
          <w:rFonts w:ascii="Times New Roman" w:hAnsi="Times New Roman"/>
          <w:bCs/>
          <w:iCs/>
          <w:sz w:val="22"/>
          <w:szCs w:val="22"/>
        </w:rPr>
        <w:t>Table ronde au VIème Congrés International Francophone de recherche sur la PME et l'entrepreneuriat, CIFPME, HEC Montréal, 30 octobre-1</w:t>
      </w:r>
      <w:r w:rsidRPr="00FA331E">
        <w:rPr>
          <w:rFonts w:ascii="Times New Roman" w:hAnsi="Times New Roman"/>
          <w:bCs/>
          <w:iCs/>
          <w:sz w:val="22"/>
          <w:szCs w:val="22"/>
          <w:vertAlign w:val="superscript"/>
        </w:rPr>
        <w:t>er</w:t>
      </w:r>
      <w:r w:rsidRPr="00FA331E">
        <w:rPr>
          <w:rFonts w:ascii="Times New Roman" w:hAnsi="Times New Roman"/>
          <w:bCs/>
          <w:iCs/>
          <w:sz w:val="22"/>
          <w:szCs w:val="22"/>
        </w:rPr>
        <w:t xml:space="preserve"> novembre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napToGrid w:val="0"/>
          <w:sz w:val="22"/>
          <w:szCs w:val="22"/>
        </w:rPr>
        <w:t>« </w:t>
      </w:r>
      <w:r w:rsidRPr="00FA331E">
        <w:rPr>
          <w:rFonts w:ascii="Times New Roman" w:hAnsi="Times New Roman"/>
          <w:bCs/>
          <w:iCs/>
          <w:snapToGrid w:val="0"/>
          <w:sz w:val="22"/>
          <w:szCs w:val="22"/>
        </w:rPr>
        <w:t xml:space="preserve">Transmission d’entreprise </w:t>
      </w:r>
      <w:r>
        <w:rPr>
          <w:rFonts w:ascii="Times New Roman" w:hAnsi="Times New Roman"/>
          <w:bCs/>
          <w:iCs/>
          <w:snapToGrid w:val="0"/>
          <w:sz w:val="22"/>
          <w:szCs w:val="22"/>
        </w:rPr>
        <w:t>: la relation père-fille »</w:t>
      </w:r>
      <w:r w:rsidRPr="00FA331E">
        <w:rPr>
          <w:rFonts w:ascii="Times New Roman" w:hAnsi="Times New Roman"/>
          <w:bCs/>
          <w:iCs/>
          <w:snapToGrid w:val="0"/>
          <w:sz w:val="22"/>
          <w:szCs w:val="22"/>
        </w:rPr>
        <w:t xml:space="preserve">, </w:t>
      </w:r>
      <w:r w:rsidRPr="00FA331E">
        <w:rPr>
          <w:rFonts w:ascii="Times New Roman" w:hAnsi="Times New Roman"/>
          <w:bCs/>
          <w:iCs/>
          <w:sz w:val="22"/>
          <w:szCs w:val="22"/>
        </w:rPr>
        <w:t>Table ronde au VIème Congrés International Francophone de recherche sur la PME et l'entrepreneuriat, CIFPME, HEC Montréal, 30 octobre-1</w:t>
      </w:r>
      <w:r w:rsidRPr="00FA331E">
        <w:rPr>
          <w:rFonts w:ascii="Times New Roman" w:hAnsi="Times New Roman"/>
          <w:bCs/>
          <w:iCs/>
          <w:sz w:val="22"/>
          <w:szCs w:val="22"/>
          <w:vertAlign w:val="superscript"/>
        </w:rPr>
        <w:t>er</w:t>
      </w:r>
      <w:r w:rsidRPr="00FA331E">
        <w:rPr>
          <w:rFonts w:ascii="Times New Roman" w:hAnsi="Times New Roman"/>
          <w:bCs/>
          <w:iCs/>
          <w:sz w:val="22"/>
          <w:szCs w:val="22"/>
        </w:rPr>
        <w:t xml:space="preserve"> novembre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noProof/>
          <w:sz w:val="22"/>
          <w:szCs w:val="22"/>
        </w:rPr>
      </w:pPr>
      <w:r>
        <w:rPr>
          <w:rFonts w:ascii="Times New Roman" w:hAnsi="Times New Roman"/>
          <w:bCs/>
          <w:iCs/>
          <w:snapToGrid w:val="0"/>
          <w:sz w:val="22"/>
          <w:szCs w:val="22"/>
        </w:rPr>
        <w:t>« </w:t>
      </w:r>
      <w:r w:rsidRPr="00FA331E">
        <w:rPr>
          <w:rFonts w:ascii="Times New Roman" w:hAnsi="Times New Roman"/>
          <w:bCs/>
          <w:iCs/>
          <w:noProof/>
          <w:sz w:val="22"/>
          <w:szCs w:val="22"/>
        </w:rPr>
        <w:t>Pédagogie par projet et entrepreneuriat : réflexions autour d'une démarch</w:t>
      </w:r>
      <w:r>
        <w:rPr>
          <w:rFonts w:ascii="Times New Roman" w:hAnsi="Times New Roman"/>
          <w:bCs/>
          <w:iCs/>
          <w:noProof/>
          <w:sz w:val="22"/>
          <w:szCs w:val="22"/>
        </w:rPr>
        <w:t>e et de différentes expériences »</w:t>
      </w:r>
      <w:r w:rsidRPr="00FA331E">
        <w:rPr>
          <w:rFonts w:ascii="Times New Roman" w:hAnsi="Times New Roman"/>
          <w:bCs/>
          <w:iCs/>
          <w:noProof/>
          <w:sz w:val="22"/>
          <w:szCs w:val="22"/>
        </w:rPr>
        <w:t xml:space="preserve">, </w:t>
      </w:r>
      <w:r w:rsidRPr="00FA331E">
        <w:rPr>
          <w:rFonts w:ascii="Times New Roman" w:hAnsi="Times New Roman"/>
          <w:bCs/>
          <w:iCs/>
          <w:sz w:val="22"/>
          <w:szCs w:val="22"/>
        </w:rPr>
        <w:t>Communication</w:t>
      </w:r>
      <w:r w:rsidRPr="00FA331E">
        <w:rPr>
          <w:rFonts w:ascii="Times New Roman" w:hAnsi="Times New Roman"/>
          <w:bCs/>
          <w:iCs/>
          <w:noProof/>
          <w:sz w:val="22"/>
          <w:szCs w:val="22"/>
        </w:rPr>
        <w:t xml:space="preserve"> au 2</w:t>
      </w:r>
      <w:r w:rsidRPr="00FA331E">
        <w:rPr>
          <w:rFonts w:ascii="Times New Roman" w:hAnsi="Times New Roman"/>
          <w:bCs/>
          <w:iCs/>
          <w:noProof/>
          <w:sz w:val="22"/>
          <w:szCs w:val="22"/>
          <w:vertAlign w:val="superscript"/>
        </w:rPr>
        <w:t>ème</w:t>
      </w:r>
      <w:r w:rsidRPr="00FA331E">
        <w:rPr>
          <w:rFonts w:ascii="Times New Roman" w:hAnsi="Times New Roman"/>
          <w:bCs/>
          <w:iCs/>
          <w:noProof/>
          <w:sz w:val="22"/>
          <w:szCs w:val="22"/>
        </w:rPr>
        <w:t xml:space="preserve"> Congrès de l'Académie de l'Entrepreneuriat, Bordeaux, 17 et 18 avril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noProof/>
          <w:sz w:val="22"/>
          <w:szCs w:val="22"/>
        </w:rPr>
      </w:pPr>
      <w:r>
        <w:rPr>
          <w:rFonts w:ascii="Times New Roman" w:hAnsi="Times New Roman"/>
          <w:bCs/>
          <w:iCs/>
          <w:snapToGrid w:val="0"/>
          <w:sz w:val="22"/>
          <w:szCs w:val="22"/>
        </w:rPr>
        <w:t>« </w:t>
      </w:r>
      <w:r w:rsidRPr="00FA331E">
        <w:rPr>
          <w:rFonts w:ascii="Times New Roman" w:hAnsi="Times New Roman"/>
          <w:bCs/>
          <w:iCs/>
          <w:noProof/>
          <w:sz w:val="22"/>
          <w:szCs w:val="22"/>
        </w:rPr>
        <w:t>Entre</w:t>
      </w:r>
      <w:r>
        <w:rPr>
          <w:rFonts w:ascii="Times New Roman" w:hAnsi="Times New Roman"/>
          <w:bCs/>
          <w:iCs/>
          <w:noProof/>
          <w:sz w:val="22"/>
          <w:szCs w:val="22"/>
        </w:rPr>
        <w:t>preneuriat : Shumpeter revisité »</w:t>
      </w:r>
      <w:r w:rsidRPr="00FA331E">
        <w:rPr>
          <w:rFonts w:ascii="Times New Roman" w:hAnsi="Times New Roman"/>
          <w:bCs/>
          <w:iCs/>
          <w:noProof/>
          <w:sz w:val="22"/>
          <w:szCs w:val="22"/>
        </w:rPr>
        <w:t xml:space="preserve">, </w:t>
      </w:r>
      <w:r w:rsidRPr="00FA331E">
        <w:rPr>
          <w:rFonts w:ascii="Times New Roman" w:hAnsi="Times New Roman"/>
          <w:bCs/>
          <w:iCs/>
          <w:sz w:val="22"/>
          <w:szCs w:val="22"/>
        </w:rPr>
        <w:t>Communication</w:t>
      </w:r>
      <w:r w:rsidRPr="00FA331E">
        <w:rPr>
          <w:rFonts w:ascii="Times New Roman" w:hAnsi="Times New Roman"/>
          <w:bCs/>
          <w:iCs/>
          <w:noProof/>
          <w:sz w:val="22"/>
          <w:szCs w:val="22"/>
        </w:rPr>
        <w:t xml:space="preserve"> au 2</w:t>
      </w:r>
      <w:r w:rsidRPr="00FA331E">
        <w:rPr>
          <w:rFonts w:ascii="Times New Roman" w:hAnsi="Times New Roman"/>
          <w:bCs/>
          <w:iCs/>
          <w:noProof/>
          <w:sz w:val="22"/>
          <w:szCs w:val="22"/>
          <w:vertAlign w:val="superscript"/>
        </w:rPr>
        <w:t>ème</w:t>
      </w:r>
      <w:r w:rsidRPr="00FA331E">
        <w:rPr>
          <w:rFonts w:ascii="Times New Roman" w:hAnsi="Times New Roman"/>
          <w:bCs/>
          <w:iCs/>
          <w:noProof/>
          <w:sz w:val="22"/>
          <w:szCs w:val="22"/>
        </w:rPr>
        <w:t xml:space="preserve"> Congrès de l'Académie de l'Entrepreneuriat, Bordeaux, 17 et 18 avril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 xml:space="preserve">La fonction d’entrepreneur schumpetérien : Conception et apport à la </w:t>
      </w:r>
      <w:r>
        <w:rPr>
          <w:rFonts w:ascii="Times New Roman" w:hAnsi="Times New Roman"/>
          <w:bCs/>
          <w:iCs/>
          <w:sz w:val="22"/>
          <w:szCs w:val="22"/>
        </w:rPr>
        <w:t>pédagogie de l’entrepreneuriat »</w:t>
      </w:r>
      <w:r w:rsidRPr="00FA331E">
        <w:rPr>
          <w:rFonts w:ascii="Times New Roman" w:hAnsi="Times New Roman"/>
          <w:bCs/>
          <w:iCs/>
          <w:sz w:val="22"/>
          <w:szCs w:val="22"/>
        </w:rPr>
        <w:t>, Communication au 11</w:t>
      </w:r>
      <w:r w:rsidRPr="00FA331E">
        <w:rPr>
          <w:rFonts w:ascii="Times New Roman" w:hAnsi="Times New Roman"/>
          <w:bCs/>
          <w:iCs/>
          <w:sz w:val="22"/>
          <w:szCs w:val="22"/>
          <w:vertAlign w:val="superscript"/>
        </w:rPr>
        <w:t>e</w:t>
      </w:r>
      <w:r w:rsidRPr="00FA331E">
        <w:rPr>
          <w:rFonts w:ascii="Times New Roman" w:hAnsi="Times New Roman"/>
          <w:bCs/>
          <w:iCs/>
          <w:sz w:val="22"/>
          <w:szCs w:val="22"/>
        </w:rPr>
        <w:t xml:space="preserve"> Congrès de Association Internationale de Management Stratégique, AIMS, Paris, 5-7 juin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 xml:space="preserve">Validation du modèle universaliste des ressources humaines en contexte </w:t>
      </w:r>
      <w:r>
        <w:rPr>
          <w:rFonts w:ascii="Times New Roman" w:hAnsi="Times New Roman"/>
          <w:bCs/>
          <w:iCs/>
          <w:sz w:val="22"/>
          <w:szCs w:val="22"/>
        </w:rPr>
        <w:t>de PME financières québécoises »</w:t>
      </w:r>
      <w:r w:rsidRPr="00FA331E">
        <w:rPr>
          <w:rFonts w:ascii="Times New Roman" w:hAnsi="Times New Roman"/>
          <w:bCs/>
          <w:iCs/>
          <w:sz w:val="22"/>
          <w:szCs w:val="22"/>
        </w:rPr>
        <w:t>, Communication  à l’Association Canadienne Française pour l’Avancement des Sciences (ACFAS),  Québec, Canada, mai 2002.</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L’étude de la relation entre GRH et efficacité organisationnelle : Critiques méthodologiques et n</w:t>
      </w:r>
      <w:r>
        <w:rPr>
          <w:rFonts w:ascii="Times New Roman" w:hAnsi="Times New Roman"/>
          <w:bCs/>
          <w:iCs/>
          <w:sz w:val="22"/>
          <w:szCs w:val="22"/>
        </w:rPr>
        <w:t>ouvelles avenues de recherche »</w:t>
      </w:r>
      <w:r w:rsidRPr="00FA331E">
        <w:rPr>
          <w:rFonts w:ascii="Times New Roman" w:hAnsi="Times New Roman"/>
          <w:bCs/>
          <w:iCs/>
          <w:sz w:val="22"/>
          <w:szCs w:val="22"/>
        </w:rPr>
        <w:t>, Communication à l’Association Canadienne Française pour l’Avancement des Sciences (ACFAS), Québec, Canada, mai 2002.</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L'influence des pratiques de GRH sur la performance des entrep</w:t>
      </w:r>
      <w:r>
        <w:rPr>
          <w:rFonts w:ascii="Times New Roman" w:hAnsi="Times New Roman"/>
          <w:bCs/>
          <w:iCs/>
          <w:sz w:val="22"/>
          <w:szCs w:val="22"/>
        </w:rPr>
        <w:t>rises coopératives canadiennes »</w:t>
      </w:r>
      <w:r w:rsidRPr="00FA331E">
        <w:rPr>
          <w:rFonts w:ascii="Times New Roman" w:hAnsi="Times New Roman"/>
          <w:bCs/>
          <w:iCs/>
          <w:sz w:val="22"/>
          <w:szCs w:val="22"/>
        </w:rPr>
        <w:t>, Communication à l’Association internationale de Psychologie du Travail de Langue Française (AIPTLF), Louvain-la-Neuve, Belgique, juillet 2002</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FA331E">
        <w:rPr>
          <w:rFonts w:ascii="Times New Roman" w:hAnsi="Times New Roman"/>
          <w:bCs/>
          <w:iCs/>
          <w:sz w:val="22"/>
          <w:szCs w:val="22"/>
        </w:rPr>
        <w:t>« Human Resource Management and Firm Performance: Validation of a Causal Model », Communication au 6</w:t>
      </w:r>
      <w:r w:rsidRPr="00FA331E">
        <w:rPr>
          <w:rFonts w:ascii="Times New Roman" w:hAnsi="Times New Roman"/>
          <w:bCs/>
          <w:iCs/>
          <w:sz w:val="22"/>
          <w:szCs w:val="22"/>
          <w:vertAlign w:val="superscript"/>
        </w:rPr>
        <w:t>ème</w:t>
      </w:r>
      <w:r w:rsidRPr="00FA331E">
        <w:rPr>
          <w:rFonts w:ascii="Times New Roman" w:hAnsi="Times New Roman"/>
          <w:bCs/>
          <w:iCs/>
          <w:sz w:val="22"/>
          <w:szCs w:val="22"/>
        </w:rPr>
        <w:t xml:space="preserve"> Congrès Mondial de l’IFSAM, Brisbane (Australie), 10-13 juillet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 xml:space="preserve">Validation du modèle configurationnel des ressources humaines </w:t>
      </w:r>
      <w:r>
        <w:rPr>
          <w:rFonts w:ascii="Times New Roman" w:hAnsi="Times New Roman"/>
          <w:bCs/>
          <w:iCs/>
          <w:sz w:val="22"/>
          <w:szCs w:val="22"/>
        </w:rPr>
        <w:t>en contexte de PME québécoises »</w:t>
      </w:r>
      <w:r w:rsidRPr="00FA331E">
        <w:rPr>
          <w:rFonts w:ascii="Times New Roman" w:hAnsi="Times New Roman"/>
          <w:bCs/>
          <w:iCs/>
          <w:sz w:val="22"/>
          <w:szCs w:val="22"/>
        </w:rPr>
        <w:t xml:space="preserve">, Communication à l’Association Française de Gestion des Ressources Humaines, AGRH, Nantes, novembre 2002,.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Gestion Internationale des Ressources Humaines : le challe</w:t>
      </w:r>
      <w:r>
        <w:rPr>
          <w:rFonts w:ascii="Times New Roman" w:hAnsi="Times New Roman"/>
          <w:bCs/>
          <w:iCs/>
          <w:sz w:val="22"/>
          <w:szCs w:val="22"/>
        </w:rPr>
        <w:t>nge de la diversité culturelle »</w:t>
      </w:r>
      <w:r w:rsidRPr="00FA331E">
        <w:rPr>
          <w:rFonts w:ascii="Times New Roman" w:hAnsi="Times New Roman"/>
          <w:bCs/>
          <w:iCs/>
          <w:sz w:val="22"/>
          <w:szCs w:val="22"/>
        </w:rPr>
        <w:t>, Communication au VIIIème Congrès international de  l'Association pour la Recherche Inter-Culturelle (ARIC), Université de Genève- Genève, les 24 – 28 septembre 2001.</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Pratiques innovantes de GRH e</w:t>
      </w:r>
      <w:r>
        <w:rPr>
          <w:rFonts w:ascii="Times New Roman" w:hAnsi="Times New Roman"/>
          <w:bCs/>
          <w:iCs/>
          <w:sz w:val="22"/>
          <w:szCs w:val="22"/>
        </w:rPr>
        <w:t>t efficacité organisationnelle »</w:t>
      </w:r>
      <w:r w:rsidRPr="00FA331E">
        <w:rPr>
          <w:rFonts w:ascii="Times New Roman" w:hAnsi="Times New Roman"/>
          <w:bCs/>
          <w:iCs/>
          <w:sz w:val="22"/>
          <w:szCs w:val="22"/>
        </w:rPr>
        <w:t>, Communication au 10</w:t>
      </w:r>
      <w:r w:rsidRPr="00FA331E">
        <w:rPr>
          <w:rFonts w:ascii="Times New Roman" w:hAnsi="Times New Roman"/>
          <w:bCs/>
          <w:iCs/>
          <w:sz w:val="22"/>
          <w:szCs w:val="22"/>
          <w:vertAlign w:val="superscript"/>
        </w:rPr>
        <w:t>e</w:t>
      </w:r>
      <w:r w:rsidRPr="00FA331E">
        <w:rPr>
          <w:rFonts w:ascii="Times New Roman" w:hAnsi="Times New Roman"/>
          <w:bCs/>
          <w:iCs/>
          <w:sz w:val="22"/>
          <w:szCs w:val="22"/>
        </w:rPr>
        <w:t xml:space="preserve"> Congrès de Association Internationale de Management Stratégique, AIMS, Québec, 14-17 juin 2001.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Entrepreneur</w:t>
      </w:r>
      <w:r>
        <w:rPr>
          <w:rFonts w:ascii="Times New Roman" w:hAnsi="Times New Roman"/>
          <w:bCs/>
          <w:iCs/>
          <w:sz w:val="22"/>
          <w:szCs w:val="22"/>
        </w:rPr>
        <w:t>iat et PME : l’anti-management »</w:t>
      </w:r>
      <w:r w:rsidRPr="00FA331E">
        <w:rPr>
          <w:rFonts w:ascii="Times New Roman" w:hAnsi="Times New Roman"/>
          <w:bCs/>
          <w:iCs/>
          <w:sz w:val="22"/>
          <w:szCs w:val="22"/>
        </w:rPr>
        <w:t>, Communication au 9</w:t>
      </w:r>
      <w:r w:rsidRPr="00FA331E">
        <w:rPr>
          <w:rFonts w:ascii="Times New Roman" w:hAnsi="Times New Roman"/>
          <w:bCs/>
          <w:iCs/>
          <w:sz w:val="22"/>
          <w:szCs w:val="22"/>
          <w:vertAlign w:val="superscript"/>
        </w:rPr>
        <w:t>e</w:t>
      </w:r>
      <w:r w:rsidRPr="00FA331E">
        <w:rPr>
          <w:rFonts w:ascii="Times New Roman" w:hAnsi="Times New Roman"/>
          <w:bCs/>
          <w:iCs/>
          <w:sz w:val="22"/>
          <w:szCs w:val="22"/>
        </w:rPr>
        <w:t xml:space="preserve"> Congrès de Association Internationale de Management Stratégique, AIMS, Montpellier, 21-23 mai 2000.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Gestion stratégique des ressources humaines : perspectives théoriques et opé</w:t>
      </w:r>
      <w:r>
        <w:rPr>
          <w:rFonts w:ascii="Times New Roman" w:hAnsi="Times New Roman"/>
          <w:bCs/>
          <w:iCs/>
          <w:sz w:val="22"/>
          <w:szCs w:val="22"/>
        </w:rPr>
        <w:t>rationnelles »</w:t>
      </w:r>
      <w:r w:rsidRPr="00FA331E">
        <w:rPr>
          <w:rFonts w:ascii="Times New Roman" w:hAnsi="Times New Roman"/>
          <w:bCs/>
          <w:iCs/>
          <w:sz w:val="22"/>
          <w:szCs w:val="22"/>
        </w:rPr>
        <w:t>, Symposium au Congrès de l’IFSAM-ASAC (Administratives Sciences Association of Canada), Montréal, 8-11 juillet, 2000.</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US"/>
        </w:rPr>
      </w:pPr>
      <w:r w:rsidRPr="00101139">
        <w:rPr>
          <w:rFonts w:ascii="Times New Roman" w:hAnsi="Times New Roman"/>
          <w:bCs/>
          <w:iCs/>
          <w:sz w:val="22"/>
          <w:szCs w:val="22"/>
          <w:lang w:val="en-US"/>
        </w:rPr>
        <w:t>« </w:t>
      </w:r>
      <w:r w:rsidRPr="00FA331E">
        <w:rPr>
          <w:rFonts w:ascii="Times New Roman" w:hAnsi="Times New Roman"/>
          <w:bCs/>
          <w:iCs/>
          <w:sz w:val="22"/>
          <w:szCs w:val="22"/>
          <w:lang w:val="en-US"/>
        </w:rPr>
        <w:t>The Impact of Technical and Strategic Human Resource Management on Firm Performance: Proposition and Test of a Causal Mod</w:t>
      </w:r>
      <w:r>
        <w:rPr>
          <w:rFonts w:ascii="Times New Roman" w:hAnsi="Times New Roman"/>
          <w:bCs/>
          <w:iCs/>
          <w:sz w:val="22"/>
          <w:szCs w:val="22"/>
          <w:lang w:val="en-US"/>
        </w:rPr>
        <w:t xml:space="preserve">el </w:t>
      </w:r>
      <w:r w:rsidRPr="00101139">
        <w:rPr>
          <w:rFonts w:ascii="Times New Roman" w:hAnsi="Times New Roman"/>
          <w:bCs/>
          <w:iCs/>
          <w:sz w:val="22"/>
          <w:szCs w:val="22"/>
          <w:lang w:val="en-US"/>
        </w:rPr>
        <w:t>»</w:t>
      </w:r>
      <w:r w:rsidRPr="00FA331E">
        <w:rPr>
          <w:rFonts w:ascii="Times New Roman" w:hAnsi="Times New Roman"/>
          <w:bCs/>
          <w:iCs/>
          <w:sz w:val="22"/>
          <w:szCs w:val="22"/>
          <w:lang w:val="en-GB"/>
        </w:rPr>
        <w:t>, Communication à l’</w:t>
      </w:r>
      <w:r w:rsidRPr="00FA331E">
        <w:rPr>
          <w:rFonts w:ascii="Times New Roman" w:hAnsi="Times New Roman"/>
          <w:bCs/>
          <w:iCs/>
          <w:sz w:val="22"/>
          <w:szCs w:val="22"/>
          <w:lang w:val="en-US"/>
        </w:rPr>
        <w:t xml:space="preserve">Academy of Management (AoM) conference, Toronto (Canada), 7-9 août 2000.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noProof/>
          <w:sz w:val="22"/>
          <w:szCs w:val="22"/>
        </w:rPr>
      </w:pPr>
      <w:r>
        <w:rPr>
          <w:rFonts w:ascii="Times New Roman" w:hAnsi="Times New Roman"/>
          <w:bCs/>
          <w:iCs/>
          <w:sz w:val="22"/>
          <w:szCs w:val="22"/>
        </w:rPr>
        <w:lastRenderedPageBreak/>
        <w:t xml:space="preserve">« </w:t>
      </w:r>
      <w:r w:rsidRPr="00FA331E">
        <w:rPr>
          <w:rFonts w:ascii="Times New Roman" w:hAnsi="Times New Roman"/>
          <w:bCs/>
          <w:iCs/>
          <w:sz w:val="22"/>
          <w:szCs w:val="22"/>
        </w:rPr>
        <w:t>Création de valeur et désordre en PME : vers le développemen</w:t>
      </w:r>
      <w:r>
        <w:rPr>
          <w:rFonts w:ascii="Times New Roman" w:hAnsi="Times New Roman"/>
          <w:bCs/>
          <w:iCs/>
          <w:sz w:val="22"/>
          <w:szCs w:val="22"/>
        </w:rPr>
        <w:t>t d'une recherche ingénierique »</w:t>
      </w:r>
      <w:r w:rsidRPr="00FA331E">
        <w:rPr>
          <w:rFonts w:ascii="Times New Roman" w:hAnsi="Times New Roman"/>
          <w:bCs/>
          <w:iCs/>
          <w:sz w:val="22"/>
          <w:szCs w:val="22"/>
        </w:rPr>
        <w:t xml:space="preserve">, Communication au </w:t>
      </w:r>
      <w:r w:rsidRPr="00FA331E">
        <w:rPr>
          <w:rFonts w:ascii="Times New Roman" w:hAnsi="Times New Roman"/>
          <w:bCs/>
          <w:iCs/>
          <w:noProof/>
          <w:sz w:val="22"/>
          <w:szCs w:val="22"/>
        </w:rPr>
        <w:t>Vème</w:t>
      </w:r>
      <w:r w:rsidRPr="00FA331E">
        <w:rPr>
          <w:rFonts w:ascii="Times New Roman" w:hAnsi="Times New Roman"/>
          <w:bCs/>
          <w:iCs/>
          <w:sz w:val="22"/>
          <w:szCs w:val="22"/>
        </w:rPr>
        <w:t xml:space="preserve"> </w:t>
      </w:r>
      <w:r w:rsidRPr="00FA331E">
        <w:rPr>
          <w:rFonts w:ascii="Times New Roman" w:hAnsi="Times New Roman"/>
          <w:bCs/>
          <w:iCs/>
          <w:noProof/>
          <w:sz w:val="22"/>
          <w:szCs w:val="22"/>
        </w:rPr>
        <w:t>Congrès International Francophone sur la PME, (CIFPME), Lille,    25-27 octobre 2000.</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Management stratégique, entrepreneuriat et PME : prop</w:t>
      </w:r>
      <w:r>
        <w:rPr>
          <w:rFonts w:ascii="Times New Roman" w:hAnsi="Times New Roman"/>
          <w:bCs/>
          <w:iCs/>
          <w:sz w:val="22"/>
          <w:szCs w:val="22"/>
        </w:rPr>
        <w:t>osition d’une grille d’analyse »</w:t>
      </w:r>
      <w:r w:rsidRPr="00FA331E">
        <w:rPr>
          <w:rFonts w:ascii="Times New Roman" w:hAnsi="Times New Roman"/>
          <w:bCs/>
          <w:iCs/>
          <w:sz w:val="22"/>
          <w:szCs w:val="22"/>
        </w:rPr>
        <w:t xml:space="preserve">, Table ronde de l’Association Internationale Francophone de recherche sur la PME et l'entrepreneuriat, AIREPME, Trois-Rivières (Québec), 19-21 janvier 1999.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Vis</w:t>
      </w:r>
      <w:r w:rsidRPr="00FA331E">
        <w:rPr>
          <w:rFonts w:ascii="Times New Roman" w:hAnsi="Times New Roman"/>
          <w:bCs/>
          <w:iCs/>
          <w:sz w:val="22"/>
          <w:szCs w:val="22"/>
        </w:rPr>
        <w:t xml:space="preserve">ion entrepreneuriale et décisions stratégiques des propriétaires-dirigeants: </w:t>
      </w:r>
      <w:r>
        <w:rPr>
          <w:rFonts w:ascii="Times New Roman" w:hAnsi="Times New Roman"/>
          <w:bCs/>
          <w:iCs/>
          <w:sz w:val="22"/>
          <w:szCs w:val="22"/>
        </w:rPr>
        <w:t>implications pour la GRH en PME »</w:t>
      </w:r>
      <w:r w:rsidRPr="00FA331E">
        <w:rPr>
          <w:rFonts w:ascii="Times New Roman" w:hAnsi="Times New Roman"/>
          <w:bCs/>
          <w:iCs/>
          <w:sz w:val="22"/>
          <w:szCs w:val="22"/>
        </w:rPr>
        <w:t xml:space="preserve">, communication au IVème Congrés International Francophone de recherche sur la PME et l'entrepreneuriat, CIFPME, Metz-Nancy, 23-25 octobre 1998.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Application d'un modèl</w:t>
      </w:r>
      <w:r>
        <w:rPr>
          <w:rFonts w:ascii="Times New Roman" w:hAnsi="Times New Roman"/>
          <w:bCs/>
          <w:iCs/>
          <w:sz w:val="22"/>
          <w:szCs w:val="22"/>
        </w:rPr>
        <w:t>e de GRH en PME: le cas Métalex »</w:t>
      </w:r>
      <w:r w:rsidRPr="00FA331E">
        <w:rPr>
          <w:rFonts w:ascii="Times New Roman" w:hAnsi="Times New Roman"/>
          <w:bCs/>
          <w:iCs/>
          <w:sz w:val="22"/>
          <w:szCs w:val="22"/>
        </w:rPr>
        <w:t>, communication au IVème Congrés International Francophone de recherche sur la PME et l'entrepreneuriat, CIFPME, Metz-Nancy, 23-25 octobre 1998.</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Environments for e</w:t>
      </w:r>
      <w:r>
        <w:rPr>
          <w:rFonts w:ascii="Times New Roman" w:hAnsi="Times New Roman"/>
          <w:bCs/>
          <w:iCs/>
          <w:sz w:val="22"/>
          <w:szCs w:val="22"/>
        </w:rPr>
        <w:t>ntrepreneurship : key dimensions »</w:t>
      </w:r>
      <w:r w:rsidRPr="00FA331E">
        <w:rPr>
          <w:rFonts w:ascii="Times New Roman" w:hAnsi="Times New Roman"/>
          <w:bCs/>
          <w:iCs/>
          <w:sz w:val="22"/>
          <w:szCs w:val="22"/>
        </w:rPr>
        <w:t>, Communication au XIVème Colloque de l'Euro-Asia Management Studies Association (EAMSA), IAE de Metz, 23-25 octobre 1997, (en collaboration le Professeur Léo-Paul DANA, McGill University)</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Eléments pour une gestion entrepreneuriale des ressources humaine</w:t>
      </w:r>
      <w:r>
        <w:rPr>
          <w:rFonts w:ascii="Times New Roman" w:hAnsi="Times New Roman"/>
          <w:bCs/>
          <w:iCs/>
          <w:sz w:val="22"/>
          <w:szCs w:val="22"/>
        </w:rPr>
        <w:t>s: réflexion et état de l'art »</w:t>
      </w:r>
      <w:r w:rsidRPr="00FA331E">
        <w:rPr>
          <w:rFonts w:ascii="Times New Roman" w:hAnsi="Times New Roman"/>
          <w:bCs/>
          <w:iCs/>
          <w:sz w:val="22"/>
          <w:szCs w:val="22"/>
        </w:rPr>
        <w:t>, Communication au 13ème Congrès Canadien de la PME (CCPME), Montréal, 31 oct.-2 nov. 1996, 11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2F2CC5">
        <w:rPr>
          <w:rFonts w:ascii="Times New Roman" w:hAnsi="Times New Roman"/>
          <w:bCs/>
          <w:iCs/>
          <w:sz w:val="22"/>
          <w:szCs w:val="22"/>
          <w:lang w:val="en-US"/>
        </w:rPr>
        <w:t>« </w:t>
      </w:r>
      <w:r w:rsidRPr="00FA331E">
        <w:rPr>
          <w:rFonts w:ascii="Times New Roman" w:hAnsi="Times New Roman"/>
          <w:bCs/>
          <w:iCs/>
          <w:sz w:val="22"/>
          <w:szCs w:val="22"/>
          <w:lang w:val="en-GB"/>
        </w:rPr>
        <w:t xml:space="preserve">Human resource management practice and the performance of </w:t>
      </w:r>
      <w:r>
        <w:rPr>
          <w:rFonts w:ascii="Times New Roman" w:hAnsi="Times New Roman"/>
          <w:bCs/>
          <w:iCs/>
          <w:sz w:val="22"/>
          <w:szCs w:val="22"/>
          <w:lang w:val="en-GB"/>
        </w:rPr>
        <w:t xml:space="preserve">small manufacturing businesses </w:t>
      </w:r>
      <w:r w:rsidRPr="002F2CC5">
        <w:rPr>
          <w:rFonts w:ascii="Times New Roman" w:hAnsi="Times New Roman"/>
          <w:bCs/>
          <w:iCs/>
          <w:sz w:val="22"/>
          <w:szCs w:val="22"/>
          <w:lang w:val="en-US"/>
        </w:rPr>
        <w:t>»</w:t>
      </w:r>
      <w:r w:rsidRPr="00FA331E">
        <w:rPr>
          <w:rFonts w:ascii="Times New Roman" w:hAnsi="Times New Roman"/>
          <w:bCs/>
          <w:iCs/>
          <w:sz w:val="22"/>
          <w:szCs w:val="22"/>
          <w:lang w:val="en-GB"/>
        </w:rPr>
        <w:t>, Communication à la 11ème Conférence Strategic Human Resource Management, European Institute for Advanced Studies in Management, Brussels, Belgium, 13-15 mars, 1996, 16p.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2F2CC5">
        <w:rPr>
          <w:rFonts w:ascii="Times New Roman" w:hAnsi="Times New Roman"/>
          <w:bCs/>
          <w:iCs/>
          <w:sz w:val="22"/>
          <w:szCs w:val="22"/>
          <w:lang w:val="en-US"/>
        </w:rPr>
        <w:t>«</w:t>
      </w:r>
      <w:r>
        <w:rPr>
          <w:rFonts w:ascii="Times New Roman" w:hAnsi="Times New Roman"/>
          <w:bCs/>
          <w:iCs/>
          <w:sz w:val="22"/>
          <w:szCs w:val="22"/>
          <w:lang w:val="en-US"/>
        </w:rPr>
        <w:t xml:space="preserve"> </w:t>
      </w:r>
      <w:r w:rsidRPr="00FA331E">
        <w:rPr>
          <w:rFonts w:ascii="Times New Roman" w:hAnsi="Times New Roman"/>
          <w:bCs/>
          <w:iCs/>
          <w:sz w:val="22"/>
          <w:szCs w:val="22"/>
          <w:lang w:val="en-GB"/>
        </w:rPr>
        <w:t>A cognitive approac</w:t>
      </w:r>
      <w:r>
        <w:rPr>
          <w:rFonts w:ascii="Times New Roman" w:hAnsi="Times New Roman"/>
          <w:bCs/>
          <w:iCs/>
          <w:sz w:val="22"/>
          <w:szCs w:val="22"/>
          <w:lang w:val="en-GB"/>
        </w:rPr>
        <w:t xml:space="preserve">h of human resource management </w:t>
      </w:r>
      <w:r w:rsidRPr="002F2CC5">
        <w:rPr>
          <w:rFonts w:ascii="Times New Roman" w:hAnsi="Times New Roman"/>
          <w:bCs/>
          <w:iCs/>
          <w:sz w:val="22"/>
          <w:szCs w:val="22"/>
          <w:lang w:val="en-US"/>
        </w:rPr>
        <w:t>»</w:t>
      </w:r>
      <w:r w:rsidRPr="00FA331E">
        <w:rPr>
          <w:rFonts w:ascii="Times New Roman" w:hAnsi="Times New Roman"/>
          <w:bCs/>
          <w:iCs/>
          <w:sz w:val="22"/>
          <w:szCs w:val="22"/>
          <w:lang w:val="en-GB"/>
        </w:rPr>
        <w:t>, Communication à la 2ème Conférence Managerial and Organizations Cognition, European Institute for Advanced Studies in Management, Stockholm, Sweden, August 28-30, 1996, 21p.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2F2CC5">
        <w:rPr>
          <w:rFonts w:ascii="Times New Roman" w:hAnsi="Times New Roman"/>
          <w:bCs/>
          <w:iCs/>
          <w:sz w:val="22"/>
          <w:szCs w:val="22"/>
        </w:rPr>
        <w:t xml:space="preserve">« </w:t>
      </w:r>
      <w:r w:rsidRPr="00FA331E">
        <w:rPr>
          <w:rFonts w:ascii="Times New Roman" w:hAnsi="Times New Roman"/>
          <w:bCs/>
          <w:iCs/>
          <w:sz w:val="22"/>
          <w:szCs w:val="22"/>
        </w:rPr>
        <w:t>Les ressources humaines face à l'international</w:t>
      </w:r>
      <w:r>
        <w:rPr>
          <w:rFonts w:ascii="Times New Roman" w:hAnsi="Times New Roman"/>
          <w:bCs/>
          <w:iCs/>
          <w:sz w:val="22"/>
          <w:szCs w:val="22"/>
        </w:rPr>
        <w:t xml:space="preserve"> : ajustement ou intégration ? »</w:t>
      </w:r>
      <w:r w:rsidRPr="00FA331E">
        <w:rPr>
          <w:rFonts w:ascii="Times New Roman" w:hAnsi="Times New Roman"/>
          <w:bCs/>
          <w:iCs/>
          <w:sz w:val="22"/>
          <w:szCs w:val="22"/>
        </w:rPr>
        <w:t>, Communication au 1er Forum International Ressources Humaines : les nouveaux défis de l'entreprise, Tunis, Tunisie, 6-8 décembre, 1995, 17p.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Les ressources humaines dans la vision stratégique du dirigeant de PME: une approch</w:t>
      </w:r>
      <w:r>
        <w:rPr>
          <w:rFonts w:ascii="Times New Roman" w:hAnsi="Times New Roman"/>
          <w:bCs/>
          <w:iCs/>
          <w:sz w:val="22"/>
          <w:szCs w:val="22"/>
        </w:rPr>
        <w:t>e par la cartographie cognitive »</w:t>
      </w:r>
      <w:r w:rsidRPr="00FA331E">
        <w:rPr>
          <w:rFonts w:ascii="Times New Roman" w:hAnsi="Times New Roman"/>
          <w:bCs/>
          <w:iCs/>
          <w:sz w:val="22"/>
          <w:szCs w:val="22"/>
        </w:rPr>
        <w:t>, Communication au VIème Congrès de l'Association Française de Gestion des Ressources Humaines (AGRH), Poitiers, 23 et 24 novembre 1995, 15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Les difficultés de recrutement en PME: recherche sur les</w:t>
      </w:r>
      <w:r>
        <w:rPr>
          <w:rFonts w:ascii="Times New Roman" w:hAnsi="Times New Roman"/>
          <w:bCs/>
          <w:iCs/>
          <w:sz w:val="22"/>
          <w:szCs w:val="22"/>
        </w:rPr>
        <w:t xml:space="preserve"> déterminants organisationnels »</w:t>
      </w:r>
      <w:r w:rsidRPr="00FA331E">
        <w:rPr>
          <w:rFonts w:ascii="Times New Roman" w:hAnsi="Times New Roman"/>
          <w:bCs/>
          <w:iCs/>
          <w:sz w:val="22"/>
          <w:szCs w:val="22"/>
        </w:rPr>
        <w:t>, Communication au VIème Congrès de l'Association Française de Gestion des Ressources Humaines (AGRH), Poitiers, 23 et 24 novembre 1995, 18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Recherches sur la GRH en PME : proposition</w:t>
      </w:r>
      <w:r>
        <w:rPr>
          <w:rFonts w:ascii="Times New Roman" w:hAnsi="Times New Roman"/>
          <w:bCs/>
          <w:iCs/>
          <w:sz w:val="22"/>
          <w:szCs w:val="22"/>
        </w:rPr>
        <w:t>s en vue d'un modèle théorique »</w:t>
      </w:r>
      <w:r w:rsidRPr="00FA331E">
        <w:rPr>
          <w:rFonts w:ascii="Times New Roman" w:hAnsi="Times New Roman"/>
          <w:bCs/>
          <w:iCs/>
          <w:sz w:val="22"/>
          <w:szCs w:val="22"/>
        </w:rPr>
        <w:t xml:space="preserve">, Communication au Vème Congrès de l'Association Française de Gestion des Ressources Humaines (AGRH), Montpellier, 17-18 novembre 1994, 16 p. </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 xml:space="preserve">La GRH dans les PME : </w:t>
      </w:r>
      <w:r>
        <w:rPr>
          <w:rFonts w:ascii="Times New Roman" w:hAnsi="Times New Roman"/>
          <w:bCs/>
          <w:iCs/>
          <w:sz w:val="22"/>
          <w:szCs w:val="22"/>
        </w:rPr>
        <w:t>Interrogations et perspectives »</w:t>
      </w:r>
      <w:r w:rsidRPr="00FA331E">
        <w:rPr>
          <w:rFonts w:ascii="Times New Roman" w:hAnsi="Times New Roman"/>
          <w:bCs/>
          <w:iCs/>
          <w:sz w:val="22"/>
          <w:szCs w:val="22"/>
        </w:rPr>
        <w:t>, Table ronde pour la 39ème Conférence Annuelle Mondiale de la Petite Entreprise, ICSB, Strasbourg, 27-29 juin 1994, 13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FA331E">
        <w:rPr>
          <w:rFonts w:ascii="Times New Roman" w:hAnsi="Times New Roman"/>
          <w:bCs/>
          <w:iCs/>
          <w:sz w:val="22"/>
          <w:szCs w:val="22"/>
        </w:rPr>
        <w:t>Stratégies de Gestion des ressources humaines des PME et performances : résultat</w:t>
      </w:r>
      <w:r>
        <w:rPr>
          <w:rFonts w:ascii="Times New Roman" w:hAnsi="Times New Roman"/>
          <w:bCs/>
          <w:iCs/>
          <w:sz w:val="22"/>
          <w:szCs w:val="22"/>
        </w:rPr>
        <w:t>s d'une recherche exploratoire »</w:t>
      </w:r>
      <w:r w:rsidRPr="00FA331E">
        <w:rPr>
          <w:rFonts w:ascii="Times New Roman" w:hAnsi="Times New Roman"/>
          <w:bCs/>
          <w:iCs/>
          <w:sz w:val="22"/>
          <w:szCs w:val="22"/>
        </w:rPr>
        <w:t>, Communication pour la 39ème Conférence Annuelle Mondiale de la Petite Entreprise, International Council for Small Business (ICSB), Strasbourg, 27-29 juin 1994, 28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lang w:val="en-GB"/>
        </w:rPr>
      </w:pPr>
      <w:r w:rsidRPr="00AD01B8">
        <w:rPr>
          <w:rFonts w:ascii="Times New Roman" w:hAnsi="Times New Roman"/>
          <w:bCs/>
          <w:iCs/>
          <w:sz w:val="22"/>
          <w:szCs w:val="22"/>
        </w:rPr>
        <w:t xml:space="preserve"> </w:t>
      </w:r>
      <w:r w:rsidRPr="002F2CC5">
        <w:rPr>
          <w:rFonts w:ascii="Times New Roman" w:hAnsi="Times New Roman"/>
          <w:bCs/>
          <w:iCs/>
          <w:sz w:val="22"/>
          <w:szCs w:val="22"/>
          <w:lang w:val="en-US"/>
        </w:rPr>
        <w:t>« </w:t>
      </w:r>
      <w:r w:rsidRPr="00FA331E">
        <w:rPr>
          <w:rFonts w:ascii="Times New Roman" w:hAnsi="Times New Roman"/>
          <w:bCs/>
          <w:iCs/>
          <w:sz w:val="22"/>
          <w:szCs w:val="22"/>
          <w:lang w:val="en-GB"/>
        </w:rPr>
        <w:t>Human resources management and small business performan</w:t>
      </w:r>
      <w:r>
        <w:rPr>
          <w:rFonts w:ascii="Times New Roman" w:hAnsi="Times New Roman"/>
          <w:bCs/>
          <w:iCs/>
          <w:sz w:val="22"/>
          <w:szCs w:val="22"/>
          <w:lang w:val="en-GB"/>
        </w:rPr>
        <w:t xml:space="preserve">ce : longitudinal case studies </w:t>
      </w:r>
      <w:r w:rsidRPr="002F2CC5">
        <w:rPr>
          <w:rFonts w:ascii="Times New Roman" w:hAnsi="Times New Roman"/>
          <w:bCs/>
          <w:iCs/>
          <w:sz w:val="22"/>
          <w:szCs w:val="22"/>
          <w:lang w:val="en-US"/>
        </w:rPr>
        <w:t>»</w:t>
      </w:r>
      <w:r w:rsidRPr="00FA331E">
        <w:rPr>
          <w:rFonts w:ascii="Times New Roman" w:hAnsi="Times New Roman"/>
          <w:bCs/>
          <w:iCs/>
          <w:sz w:val="22"/>
          <w:szCs w:val="22"/>
          <w:lang w:val="en-GB"/>
        </w:rPr>
        <w:t>, Communication à la Conférence Human Resources and Resources-Rased View of the firm : new models of competitiveness, The Wharton School of the University of Pennsylvania, Philadelphie, USA,  3-4 juin, 1994, 16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sidRPr="00AD01B8">
        <w:rPr>
          <w:rFonts w:ascii="Times New Roman" w:hAnsi="Times New Roman"/>
          <w:bCs/>
          <w:iCs/>
          <w:sz w:val="22"/>
          <w:szCs w:val="22"/>
          <w:lang w:val="en-US"/>
        </w:rPr>
        <w:t xml:space="preserve"> </w:t>
      </w:r>
      <w:r>
        <w:rPr>
          <w:rFonts w:ascii="Times New Roman" w:hAnsi="Times New Roman"/>
          <w:bCs/>
          <w:iCs/>
          <w:sz w:val="22"/>
          <w:szCs w:val="22"/>
        </w:rPr>
        <w:t xml:space="preserve">« </w:t>
      </w:r>
      <w:r w:rsidRPr="00FA331E">
        <w:rPr>
          <w:rFonts w:ascii="Times New Roman" w:hAnsi="Times New Roman"/>
          <w:bCs/>
          <w:iCs/>
          <w:sz w:val="22"/>
          <w:szCs w:val="22"/>
        </w:rPr>
        <w:t>Préoccupations de GRH des di</w:t>
      </w:r>
      <w:r>
        <w:rPr>
          <w:rFonts w:ascii="Times New Roman" w:hAnsi="Times New Roman"/>
          <w:bCs/>
          <w:iCs/>
          <w:sz w:val="22"/>
          <w:szCs w:val="22"/>
        </w:rPr>
        <w:t>rigeants de PME et leur profil »</w:t>
      </w:r>
      <w:r w:rsidRPr="00FA331E">
        <w:rPr>
          <w:rFonts w:ascii="Times New Roman" w:hAnsi="Times New Roman"/>
          <w:bCs/>
          <w:iCs/>
          <w:sz w:val="22"/>
          <w:szCs w:val="22"/>
        </w:rPr>
        <w:t>, Communication au IVème Congrès de l'Association Française de Gestion des Ressources Humaines (AGRH), HEC, Paris, 17-19 novembre 1993, 19 p.</w:t>
      </w:r>
    </w:p>
    <w:p w:rsidR="00AD01B8" w:rsidRPr="00FA331E" w:rsidRDefault="00AD01B8" w:rsidP="008E6D96">
      <w:pPr>
        <w:pStyle w:val="Paragraphedeliste"/>
        <w:numPr>
          <w:ilvl w:val="0"/>
          <w:numId w:val="8"/>
        </w:numPr>
        <w:tabs>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xml:space="preserve"> « </w:t>
      </w:r>
      <w:r w:rsidRPr="00FA331E">
        <w:rPr>
          <w:rFonts w:ascii="Times New Roman" w:hAnsi="Times New Roman"/>
          <w:bCs/>
          <w:iCs/>
          <w:sz w:val="22"/>
          <w:szCs w:val="22"/>
        </w:rPr>
        <w:t>Internationalisation de la PME et pratiques de G</w:t>
      </w:r>
      <w:r>
        <w:rPr>
          <w:rFonts w:ascii="Times New Roman" w:hAnsi="Times New Roman"/>
          <w:bCs/>
          <w:iCs/>
          <w:sz w:val="22"/>
          <w:szCs w:val="22"/>
        </w:rPr>
        <w:t>estion des ressources humaines »</w:t>
      </w:r>
      <w:r w:rsidRPr="00FA331E">
        <w:rPr>
          <w:rFonts w:ascii="Times New Roman" w:hAnsi="Times New Roman"/>
          <w:bCs/>
          <w:iCs/>
          <w:sz w:val="22"/>
          <w:szCs w:val="22"/>
        </w:rPr>
        <w:t>, Communication au IIIème Congrès de l'Association Française de Gestion des Ressources Humaines (AGRH), Lille, 19 et 20 novembre 1992, 17 p.</w:t>
      </w:r>
    </w:p>
    <w:p w:rsidR="00AD01B8" w:rsidRPr="002F2CC5" w:rsidRDefault="00AD01B8" w:rsidP="00AD01B8">
      <w:pPr>
        <w:pStyle w:val="Corpsdetexte"/>
        <w:tabs>
          <w:tab w:val="clear" w:pos="0"/>
          <w:tab w:val="clear" w:pos="144"/>
          <w:tab w:val="left" w:pos="900"/>
        </w:tabs>
        <w:spacing w:line="240" w:lineRule="auto"/>
        <w:rPr>
          <w:rFonts w:ascii="Times New Roman" w:hAnsi="Times New Roman"/>
          <w:i/>
          <w:sz w:val="16"/>
          <w:szCs w:val="16"/>
        </w:rPr>
      </w:pPr>
    </w:p>
    <w:p w:rsidR="00A368F4" w:rsidRPr="00ED2277" w:rsidRDefault="003E61D4" w:rsidP="00ED2277">
      <w:pPr>
        <w:pStyle w:val="Corpsdetexte"/>
        <w:numPr>
          <w:ilvl w:val="0"/>
          <w:numId w:val="41"/>
        </w:numPr>
        <w:tabs>
          <w:tab w:val="clear" w:pos="0"/>
          <w:tab w:val="clear" w:pos="144"/>
          <w:tab w:val="clear" w:pos="720"/>
          <w:tab w:val="left" w:pos="567"/>
        </w:tabs>
        <w:spacing w:after="120" w:line="240" w:lineRule="auto"/>
        <w:ind w:left="714" w:hanging="357"/>
        <w:rPr>
          <w:rFonts w:ascii="Times New Roman" w:hAnsi="Times New Roman"/>
          <w:b/>
          <w:sz w:val="22"/>
          <w:szCs w:val="22"/>
        </w:rPr>
      </w:pPr>
      <w:r>
        <w:rPr>
          <w:rFonts w:ascii="Times New Roman" w:hAnsi="Times New Roman"/>
          <w:b/>
          <w:sz w:val="22"/>
          <w:szCs w:val="22"/>
        </w:rPr>
        <w:lastRenderedPageBreak/>
        <w:t>Congrès n</w:t>
      </w:r>
      <w:r w:rsidR="00AD01B8" w:rsidRPr="009E34EE">
        <w:rPr>
          <w:rFonts w:ascii="Times New Roman" w:hAnsi="Times New Roman"/>
          <w:b/>
          <w:sz w:val="22"/>
          <w:szCs w:val="22"/>
        </w:rPr>
        <w:t xml:space="preserve">ationaux </w:t>
      </w:r>
      <w:r w:rsidR="00AD01B8" w:rsidRPr="003E61D4">
        <w:rPr>
          <w:rFonts w:ascii="Times New Roman" w:hAnsi="Times New Roman"/>
          <w:i/>
          <w:sz w:val="22"/>
          <w:szCs w:val="22"/>
        </w:rPr>
        <w:t>(</w:t>
      </w:r>
      <w:r w:rsidR="00AD01B8" w:rsidRPr="009E34EE">
        <w:rPr>
          <w:rFonts w:ascii="Times New Roman" w:hAnsi="Times New Roman"/>
          <w:b/>
          <w:sz w:val="22"/>
          <w:szCs w:val="22"/>
        </w:rPr>
        <w:t>C-ACTN</w:t>
      </w:r>
      <w:r>
        <w:rPr>
          <w:rFonts w:ascii="Times New Roman" w:hAnsi="Times New Roman"/>
          <w:b/>
          <w:sz w:val="22"/>
          <w:szCs w:val="22"/>
        </w:rPr>
        <w:t xml:space="preserve"> - </w:t>
      </w:r>
      <w:r w:rsidRPr="00D15020">
        <w:rPr>
          <w:rFonts w:ascii="Times New Roman" w:hAnsi="Times New Roman"/>
          <w:i/>
          <w:sz w:val="20"/>
        </w:rPr>
        <w:t>avec actes et comité de sélection sur le texte complet)</w:t>
      </w:r>
      <w:r w:rsidR="00AD01B8" w:rsidRPr="009E34EE">
        <w:rPr>
          <w:rFonts w:ascii="Times New Roman" w:hAnsi="Times New Roman"/>
          <w:b/>
          <w:sz w:val="22"/>
          <w:szCs w:val="22"/>
        </w:rPr>
        <w:t xml:space="preserve"> : </w:t>
      </w:r>
    </w:p>
    <w:p w:rsidR="00A368F4" w:rsidRPr="00A368F4" w:rsidRDefault="00A368F4" w:rsidP="008E6D96">
      <w:pPr>
        <w:pStyle w:val="Paragraphedeliste"/>
        <w:numPr>
          <w:ilvl w:val="0"/>
          <w:numId w:val="22"/>
        </w:numPr>
        <w:tabs>
          <w:tab w:val="left" w:pos="709"/>
          <w:tab w:val="left" w:pos="851"/>
        </w:tabs>
        <w:ind w:left="709" w:hanging="142"/>
        <w:jc w:val="both"/>
        <w:rPr>
          <w:rFonts w:ascii="Times New Roman" w:hAnsi="Times New Roman"/>
        </w:rPr>
      </w:pPr>
      <w:r>
        <w:rPr>
          <w:rFonts w:ascii="Times New Roman" w:hAnsi="Times New Roman"/>
          <w:bCs/>
          <w:sz w:val="22"/>
          <w:szCs w:val="22"/>
        </w:rPr>
        <w:t xml:space="preserve">« Une </w:t>
      </w:r>
      <w:r w:rsidRPr="00E97A4C">
        <w:rPr>
          <w:rFonts w:ascii="Times New Roman" w:hAnsi="Times New Roman"/>
          <w:bCs/>
          <w:sz w:val="22"/>
          <w:szCs w:val="22"/>
        </w:rPr>
        <w:t>tentative</w:t>
      </w:r>
      <w:r>
        <w:rPr>
          <w:rFonts w:ascii="Times New Roman" w:hAnsi="Times New Roman"/>
          <w:bCs/>
          <w:sz w:val="22"/>
          <w:szCs w:val="22"/>
        </w:rPr>
        <w:t xml:space="preserve"> de ré-institutionnalisation : </w:t>
      </w:r>
      <w:r w:rsidRPr="00E97A4C">
        <w:rPr>
          <w:rFonts w:ascii="Times New Roman" w:hAnsi="Times New Roman"/>
          <w:bCs/>
          <w:sz w:val="22"/>
          <w:szCs w:val="22"/>
        </w:rPr>
        <w:t>la « Génération Y » comme mode managériale</w:t>
      </w:r>
      <w:r>
        <w:rPr>
          <w:rFonts w:ascii="Times New Roman" w:hAnsi="Times New Roman"/>
          <w:bCs/>
          <w:sz w:val="22"/>
          <w:szCs w:val="22"/>
        </w:rPr>
        <w:t xml:space="preserve"> », Premier Congrès « Philosophie(s) du Management », Metz, mai 2013, </w:t>
      </w:r>
      <w:r w:rsidRPr="001C5102">
        <w:rPr>
          <w:rFonts w:ascii="Times New Roman" w:hAnsi="Times New Roman"/>
          <w:bCs/>
          <w:iCs/>
          <w:sz w:val="22"/>
          <w:szCs w:val="22"/>
        </w:rPr>
        <w:t xml:space="preserve">en collaboration avec </w:t>
      </w:r>
      <w:r>
        <w:rPr>
          <w:rFonts w:ascii="Times New Roman" w:hAnsi="Times New Roman"/>
        </w:rPr>
        <w:t>Kléber A</w:t>
      </w:r>
      <w:r w:rsidRPr="001C5102">
        <w:rPr>
          <w:rFonts w:ascii="Times New Roman" w:hAnsi="Times New Roman"/>
        </w:rPr>
        <w:t>.</w:t>
      </w:r>
    </w:p>
    <w:p w:rsidR="00AD01B8" w:rsidRDefault="00AD01B8" w:rsidP="008E6D96">
      <w:pPr>
        <w:pStyle w:val="Paragraphedeliste"/>
        <w:numPr>
          <w:ilvl w:val="0"/>
          <w:numId w:val="22"/>
        </w:numPr>
        <w:tabs>
          <w:tab w:val="left" w:pos="709"/>
          <w:tab w:val="left" w:pos="851"/>
        </w:tabs>
        <w:ind w:left="709" w:hanging="142"/>
        <w:jc w:val="both"/>
        <w:rPr>
          <w:rFonts w:ascii="Times New Roman" w:hAnsi="Times New Roman"/>
        </w:rPr>
      </w:pPr>
      <w:r w:rsidRPr="001C5102">
        <w:rPr>
          <w:rFonts w:ascii="Times New Roman" w:hAnsi="Times New Roman"/>
          <w:sz w:val="22"/>
          <w:szCs w:val="22"/>
        </w:rPr>
        <w:t xml:space="preserve">« La communauté de pratique : un outil d’accompagnement en entrepreneuriat ? », </w:t>
      </w:r>
      <w:r w:rsidRPr="001C5102">
        <w:rPr>
          <w:rFonts w:ascii="Times New Roman" w:hAnsi="Times New Roman"/>
          <w:iCs/>
          <w:color w:val="000000"/>
          <w:sz w:val="22"/>
          <w:szCs w:val="22"/>
        </w:rPr>
        <w:t>2</w:t>
      </w:r>
      <w:r w:rsidRPr="001C5102">
        <w:rPr>
          <w:rFonts w:ascii="Times New Roman" w:hAnsi="Times New Roman"/>
          <w:i/>
          <w:iCs/>
          <w:color w:val="000000"/>
          <w:sz w:val="22"/>
          <w:szCs w:val="22"/>
          <w:vertAlign w:val="superscript"/>
        </w:rPr>
        <w:t>ème</w:t>
      </w:r>
      <w:r w:rsidRPr="001C5102">
        <w:rPr>
          <w:rFonts w:ascii="Times New Roman" w:hAnsi="Times New Roman"/>
          <w:i/>
          <w:iCs/>
          <w:color w:val="000000"/>
          <w:sz w:val="22"/>
          <w:szCs w:val="22"/>
        </w:rPr>
        <w:t xml:space="preserve">  </w:t>
      </w:r>
      <w:r w:rsidRPr="001C5102">
        <w:rPr>
          <w:rFonts w:ascii="Times New Roman" w:hAnsi="Times New Roman"/>
          <w:color w:val="000000"/>
          <w:sz w:val="22"/>
          <w:szCs w:val="22"/>
        </w:rPr>
        <w:t xml:space="preserve">Rencontre entre acteurs des réseaux d'accompagnement et chercheurs, </w:t>
      </w:r>
      <w:r w:rsidRPr="001C5102">
        <w:rPr>
          <w:rFonts w:ascii="Times New Roman" w:hAnsi="Times New Roman"/>
          <w:bCs/>
          <w:color w:val="000000"/>
          <w:sz w:val="22"/>
          <w:szCs w:val="22"/>
        </w:rPr>
        <w:t xml:space="preserve">Montpellier, janvier 2012, </w:t>
      </w:r>
      <w:r w:rsidRPr="001C5102">
        <w:rPr>
          <w:rFonts w:ascii="Times New Roman" w:hAnsi="Times New Roman"/>
          <w:bCs/>
          <w:iCs/>
          <w:sz w:val="22"/>
          <w:szCs w:val="22"/>
        </w:rPr>
        <w:t xml:space="preserve">en collaboration avec </w:t>
      </w:r>
      <w:proofErr w:type="spellStart"/>
      <w:r w:rsidRPr="001C5102">
        <w:rPr>
          <w:rFonts w:ascii="Times New Roman" w:hAnsi="Times New Roman"/>
        </w:rPr>
        <w:t>Uk</w:t>
      </w:r>
      <w:proofErr w:type="spellEnd"/>
      <w:r w:rsidR="00A368F4">
        <w:rPr>
          <w:rFonts w:ascii="Times New Roman" w:hAnsi="Times New Roman"/>
        </w:rPr>
        <w:t xml:space="preserve"> N</w:t>
      </w:r>
      <w:r w:rsidRPr="001C5102">
        <w:rPr>
          <w:rFonts w:ascii="Times New Roman" w:hAnsi="Times New Roman"/>
        </w:rPr>
        <w:t>.</w:t>
      </w:r>
    </w:p>
    <w:p w:rsidR="00AD01B8" w:rsidRPr="001C5102" w:rsidRDefault="00AD01B8" w:rsidP="008E6D96">
      <w:pPr>
        <w:pStyle w:val="Paragraphedeliste"/>
        <w:numPr>
          <w:ilvl w:val="0"/>
          <w:numId w:val="22"/>
        </w:numPr>
        <w:tabs>
          <w:tab w:val="left" w:pos="709"/>
          <w:tab w:val="left" w:pos="851"/>
        </w:tabs>
        <w:ind w:left="709" w:hanging="142"/>
        <w:jc w:val="both"/>
        <w:rPr>
          <w:rFonts w:ascii="Times New Roman" w:hAnsi="Times New Roman"/>
        </w:rPr>
      </w:pPr>
      <w:r w:rsidRPr="001C5102">
        <w:rPr>
          <w:rFonts w:ascii="Times New Roman" w:hAnsi="Times New Roman"/>
          <w:color w:val="12131D"/>
          <w:sz w:val="22"/>
          <w:szCs w:val="22"/>
        </w:rPr>
        <w:t xml:space="preserve">« Entrepreneuriat et TPE : la problématique de l'accompagnement », 5ème Rencontre Artisanat – Recherche, Montpellier, juin 2010, </w:t>
      </w:r>
      <w:r w:rsidRPr="001C5102">
        <w:rPr>
          <w:rFonts w:ascii="Times New Roman" w:hAnsi="Times New Roman"/>
          <w:bCs/>
          <w:iCs/>
          <w:sz w:val="22"/>
          <w:szCs w:val="22"/>
        </w:rPr>
        <w:t>en collaboration avec Gallais M., Marlin X. et Schmitt C.</w:t>
      </w:r>
    </w:p>
    <w:p w:rsidR="00AD01B8" w:rsidRPr="001C5102" w:rsidRDefault="00AD01B8" w:rsidP="008E6D96">
      <w:pPr>
        <w:pStyle w:val="Paragraphedeliste"/>
        <w:numPr>
          <w:ilvl w:val="0"/>
          <w:numId w:val="22"/>
        </w:numPr>
        <w:tabs>
          <w:tab w:val="left" w:pos="709"/>
          <w:tab w:val="left" w:pos="851"/>
        </w:tabs>
        <w:ind w:left="709" w:hanging="142"/>
        <w:jc w:val="both"/>
        <w:rPr>
          <w:rFonts w:ascii="Times New Roman" w:hAnsi="Times New Roman"/>
        </w:rPr>
      </w:pPr>
      <w:r w:rsidRPr="001C5102">
        <w:rPr>
          <w:rFonts w:ascii="Times New Roman" w:hAnsi="Times New Roman"/>
          <w:bCs/>
          <w:iCs/>
          <w:sz w:val="22"/>
          <w:szCs w:val="22"/>
        </w:rPr>
        <w:t xml:space="preserve"> « Pratiques mobilisatrices des ressources humaines et innovation des PME : existe-t-il un lien ? », Colloque GRH, PME et Entrepreneuriat, Regards croisés, Montpellier, 1er avril 2010, en collaboration avec Aït Razouk A.</w:t>
      </w:r>
    </w:p>
    <w:p w:rsidR="00AD01B8" w:rsidRPr="001C5102" w:rsidRDefault="00AD01B8" w:rsidP="008E6D96">
      <w:pPr>
        <w:pStyle w:val="Paragraphedeliste"/>
        <w:numPr>
          <w:ilvl w:val="0"/>
          <w:numId w:val="22"/>
        </w:numPr>
        <w:tabs>
          <w:tab w:val="left" w:pos="709"/>
          <w:tab w:val="left" w:pos="851"/>
        </w:tabs>
        <w:ind w:left="709" w:hanging="142"/>
        <w:jc w:val="both"/>
        <w:rPr>
          <w:rFonts w:ascii="Times New Roman" w:hAnsi="Times New Roman"/>
        </w:rPr>
      </w:pPr>
      <w:r w:rsidRPr="001C5102">
        <w:rPr>
          <w:rFonts w:ascii="Times New Roman" w:hAnsi="Times New Roman"/>
          <w:bCs/>
          <w:iCs/>
          <w:sz w:val="22"/>
          <w:szCs w:val="22"/>
        </w:rPr>
        <w:t>« Evolution des pratiques de gestion des ressources humaines vers un modèle stratégique: rhétorique ou réalité ? », Journée de recherche prospective des métiers,  ESSEC, Mars 2009, en collaboration avec Aït Razouk A.</w:t>
      </w:r>
    </w:p>
    <w:p w:rsidR="00AD01B8" w:rsidRPr="001C5102" w:rsidRDefault="00AD01B8" w:rsidP="008E6D96">
      <w:pPr>
        <w:pStyle w:val="Paragraphedeliste"/>
        <w:numPr>
          <w:ilvl w:val="0"/>
          <w:numId w:val="22"/>
        </w:numPr>
        <w:tabs>
          <w:tab w:val="left" w:pos="709"/>
          <w:tab w:val="left" w:pos="851"/>
        </w:tabs>
        <w:ind w:left="709" w:hanging="142"/>
        <w:jc w:val="both"/>
        <w:rPr>
          <w:rFonts w:ascii="Times New Roman" w:hAnsi="Times New Roman"/>
        </w:rPr>
      </w:pPr>
      <w:r w:rsidRPr="001C5102">
        <w:rPr>
          <w:rFonts w:ascii="Times New Roman" w:hAnsi="Times New Roman"/>
          <w:bCs/>
          <w:iCs/>
          <w:sz w:val="22"/>
          <w:szCs w:val="22"/>
        </w:rPr>
        <w:t>« Gestion Stratégique des Ressources Humaines : une relecture de la performance en lien avec l’audit social et la gouvernance des entreprises », 10ème Université de Printemps de l’Institut d’Audit Social (IAS) à Tanger, du 8 au 10 Mai 2008, en collaboration avec Aït Razouk A.</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9E34EE">
        <w:rPr>
          <w:rFonts w:ascii="Times New Roman" w:hAnsi="Times New Roman"/>
          <w:bCs/>
          <w:iCs/>
          <w:sz w:val="22"/>
          <w:szCs w:val="22"/>
        </w:rPr>
        <w:t>« Gestion Stratégique des Ressources Humaines : analyse longitudinale », Association Internationale de Recherche pour le Travail et l'Emploi (AIRTE), Symposium de Corté : Vers une meilleure entreprise, de l'individu à la société, sous la présidence conjointe de J-M Peretti et J-C Bernatchez, 19 et 20 Avril 2007, en collaboration avec Aït Razouk A.</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9E34EE">
        <w:rPr>
          <w:rFonts w:ascii="Times New Roman" w:hAnsi="Times New Roman"/>
          <w:bCs/>
          <w:iCs/>
          <w:sz w:val="22"/>
          <w:szCs w:val="22"/>
        </w:rPr>
        <w:t>« Gestion des connaissances et capital social : quelles interrelations » 2e Journée transdisciplinaire de recherche Management et réseaux sociaux, Groupe ESC Clermont, Clermont-Ferrand, 8 novembre 2007, en collaboration avec Rousseau A., Vallogia P., Bénédic M. et Schmitt C.</w:t>
      </w:r>
    </w:p>
    <w:p w:rsidR="00AD01B8" w:rsidRPr="002B205A"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sz w:val="22"/>
          <w:szCs w:val="22"/>
        </w:rPr>
        <w:t>« </w:t>
      </w:r>
      <w:r w:rsidRPr="002B205A">
        <w:rPr>
          <w:rFonts w:ascii="Times New Roman" w:hAnsi="Times New Roman"/>
          <w:sz w:val="22"/>
          <w:szCs w:val="22"/>
        </w:rPr>
        <w:t>Quand savoir g</w:t>
      </w:r>
      <w:r>
        <w:rPr>
          <w:rFonts w:ascii="Times New Roman" w:hAnsi="Times New Roman"/>
          <w:sz w:val="22"/>
          <w:szCs w:val="22"/>
        </w:rPr>
        <w:t>érer,  c'est savoir  concevoir »</w:t>
      </w:r>
      <w:r w:rsidRPr="002B205A">
        <w:rPr>
          <w:rFonts w:ascii="Times New Roman" w:hAnsi="Times New Roman"/>
          <w:sz w:val="22"/>
          <w:szCs w:val="22"/>
        </w:rPr>
        <w:t>, Les Ateliers de la Recherche en Design sur le thème La Recherche en Design : diversité des pratiques et définition d'un projet de rech</w:t>
      </w:r>
      <w:r>
        <w:rPr>
          <w:rFonts w:ascii="Times New Roman" w:hAnsi="Times New Roman"/>
          <w:sz w:val="22"/>
          <w:szCs w:val="22"/>
        </w:rPr>
        <w:t>erche, Nancy, 22 et 23 mai 2007.</w:t>
      </w:r>
    </w:p>
    <w:p w:rsidR="00AD01B8" w:rsidRPr="002B205A"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2B205A">
        <w:rPr>
          <w:rFonts w:ascii="Times New Roman" w:hAnsi="Times New Roman"/>
          <w:bCs/>
          <w:iCs/>
          <w:sz w:val="22"/>
          <w:szCs w:val="22"/>
        </w:rPr>
        <w:t>« Gestion Stratégique des Ressources Humaines : une analyse longitudinale », Association internationale de recherche sur le travail et l’entreprise (AIRTE), Symposium de Corté : “ Vers une meilleure entreprise : de l’individu à la société ”, Ile de Corse, 19 et 20 avril 2007</w:t>
      </w:r>
      <w:r>
        <w:rPr>
          <w:rFonts w:ascii="Times New Roman" w:hAnsi="Times New Roman"/>
          <w:bCs/>
          <w:iCs/>
          <w:sz w:val="22"/>
          <w:szCs w:val="22"/>
        </w:rPr>
        <w:t>.</w:t>
      </w:r>
      <w:r w:rsidRPr="002B205A">
        <w:rPr>
          <w:rFonts w:ascii="Times New Roman" w:hAnsi="Times New Roman"/>
          <w:bCs/>
          <w:iCs/>
          <w:snapToGrid w:val="0"/>
          <w:sz w:val="22"/>
          <w:szCs w:val="22"/>
        </w:rPr>
        <w:t xml:space="preserve"> </w:t>
      </w:r>
    </w:p>
    <w:p w:rsidR="00AD01B8" w:rsidRPr="0057643C"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2B205A">
        <w:rPr>
          <w:rFonts w:ascii="Times New Roman" w:hAnsi="Times New Roman"/>
          <w:bCs/>
          <w:iCs/>
          <w:sz w:val="22"/>
          <w:szCs w:val="22"/>
        </w:rPr>
        <w:t>« </w:t>
      </w:r>
      <w:r w:rsidRPr="002B205A">
        <w:rPr>
          <w:rFonts w:ascii="Times New Roman" w:hAnsi="Times New Roman"/>
          <w:bCs/>
          <w:iCs/>
          <w:snapToGrid w:val="0"/>
          <w:sz w:val="22"/>
          <w:szCs w:val="22"/>
        </w:rPr>
        <w:t>L’architecture des compétences, clé du développement de l’entreprise artisanale »</w:t>
      </w:r>
      <w:r w:rsidRPr="002B205A">
        <w:rPr>
          <w:rFonts w:ascii="Times New Roman" w:hAnsi="Times New Roman"/>
          <w:bCs/>
          <w:iCs/>
          <w:sz w:val="22"/>
          <w:szCs w:val="22"/>
        </w:rPr>
        <w:t>,</w:t>
      </w:r>
      <w:r w:rsidRPr="002B205A">
        <w:rPr>
          <w:rFonts w:ascii="Times New Roman" w:hAnsi="Times New Roman"/>
          <w:bCs/>
          <w:iCs/>
          <w:snapToGrid w:val="0"/>
          <w:sz w:val="22"/>
          <w:szCs w:val="22"/>
        </w:rPr>
        <w:t xml:space="preserve"> 3ème Rencontre Nationale du Réseau artisanat – Université, Conseil Economique et Social, Paris, 8 janvier 2007</w:t>
      </w:r>
      <w:r>
        <w:rPr>
          <w:rFonts w:ascii="Times New Roman" w:hAnsi="Times New Roman"/>
          <w:bCs/>
          <w:iCs/>
          <w:snapToGrid w:val="0"/>
          <w:sz w:val="22"/>
          <w:szCs w:val="22"/>
        </w:rPr>
        <w:t>.</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57643C">
        <w:rPr>
          <w:rFonts w:ascii="Times New Roman" w:hAnsi="Times New Roman"/>
          <w:bCs/>
          <w:iCs/>
          <w:sz w:val="22"/>
          <w:szCs w:val="22"/>
        </w:rPr>
        <w:t>Les transformations du secteur public marchand et</w:t>
      </w:r>
      <w:r>
        <w:rPr>
          <w:rFonts w:ascii="Times New Roman" w:hAnsi="Times New Roman"/>
          <w:bCs/>
          <w:iCs/>
          <w:sz w:val="22"/>
          <w:szCs w:val="22"/>
        </w:rPr>
        <w:t xml:space="preserve"> leurs implications sur la GRH »</w:t>
      </w:r>
      <w:r w:rsidRPr="0057643C">
        <w:rPr>
          <w:rFonts w:ascii="Times New Roman" w:hAnsi="Times New Roman"/>
          <w:bCs/>
          <w:iCs/>
          <w:sz w:val="22"/>
          <w:szCs w:val="22"/>
        </w:rPr>
        <w:t>, Colloque “ Quelle(s) gestion des ressources humaines dans la ou la fonction(s) publique(s) ”, Lille, 15/16 juin 2006</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57643C">
        <w:rPr>
          <w:rFonts w:ascii="Times New Roman" w:hAnsi="Times New Roman"/>
          <w:bCs/>
          <w:iCs/>
          <w:sz w:val="22"/>
          <w:szCs w:val="22"/>
        </w:rPr>
        <w:t>« La relation entre université et entrepreneuriat : la nécessité d'une régulation conjointe », 5ème Colloque Métamorphoses des Organisations, GREFIGE-CEREMO, 23/24 novembre 2006, en collaboration avec Schmitt C.</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57643C">
        <w:rPr>
          <w:rFonts w:ascii="Times New Roman" w:hAnsi="Times New Roman"/>
          <w:bCs/>
          <w:iCs/>
          <w:sz w:val="22"/>
          <w:szCs w:val="22"/>
        </w:rPr>
        <w:t xml:space="preserve">Compétences des dirigeants de très petites entreprises : Illustration par l'étude de cas des </w:t>
      </w:r>
      <w:r>
        <w:rPr>
          <w:rFonts w:ascii="Times New Roman" w:hAnsi="Times New Roman"/>
          <w:bCs/>
          <w:iCs/>
          <w:sz w:val="22"/>
          <w:szCs w:val="22"/>
        </w:rPr>
        <w:t>dirigeants des TPE en Lorraine »</w:t>
      </w:r>
      <w:r w:rsidRPr="0057643C">
        <w:rPr>
          <w:rFonts w:ascii="Times New Roman" w:hAnsi="Times New Roman"/>
          <w:bCs/>
          <w:iCs/>
          <w:sz w:val="22"/>
          <w:szCs w:val="22"/>
        </w:rPr>
        <w:t>, Colloque ESC-Rouen, "Evolutions et Développements des Compétences Managériales", Rouen, mars 2006</w:t>
      </w:r>
      <w:r>
        <w:rPr>
          <w:rFonts w:ascii="Times New Roman" w:hAnsi="Times New Roman"/>
          <w:bCs/>
          <w:iCs/>
          <w:sz w:val="22"/>
          <w:szCs w:val="22"/>
        </w:rPr>
        <w:t>.</w:t>
      </w:r>
    </w:p>
    <w:p w:rsidR="00AD01B8" w:rsidRPr="001F45D4"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57643C">
        <w:rPr>
          <w:rFonts w:ascii="Times New Roman" w:hAnsi="Times New Roman"/>
          <w:bCs/>
          <w:iCs/>
          <w:sz w:val="22"/>
          <w:szCs w:val="22"/>
        </w:rPr>
        <w:t>La diversité dans les équipes projet</w:t>
      </w:r>
      <w:r>
        <w:rPr>
          <w:rFonts w:ascii="Times New Roman" w:hAnsi="Times New Roman"/>
          <w:bCs/>
          <w:iCs/>
          <w:sz w:val="22"/>
          <w:szCs w:val="22"/>
        </w:rPr>
        <w:t>s : une force ou une faiblesse »</w:t>
      </w:r>
      <w:r w:rsidRPr="0057643C">
        <w:rPr>
          <w:rFonts w:ascii="Times New Roman" w:hAnsi="Times New Roman"/>
          <w:bCs/>
          <w:iCs/>
          <w:sz w:val="22"/>
          <w:szCs w:val="22"/>
        </w:rPr>
        <w:t xml:space="preserve">, Communication au </w:t>
      </w:r>
      <w:r w:rsidRPr="0057643C">
        <w:rPr>
          <w:rFonts w:ascii="Times New Roman" w:hAnsi="Times New Roman"/>
          <w:bCs/>
          <w:iCs/>
          <w:snapToGrid w:val="0"/>
          <w:sz w:val="22"/>
          <w:szCs w:val="22"/>
        </w:rPr>
        <w:t>1ères rencontres sur la Diversité “ Les défis de la Diversité ” IAS – ANDCP, Corte, octobre 2005.</w:t>
      </w:r>
    </w:p>
    <w:p w:rsidR="00AD01B8" w:rsidRPr="001F45D4"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1F45D4">
        <w:rPr>
          <w:rFonts w:ascii="Times New Roman" w:hAnsi="Times New Roman"/>
          <w:bCs/>
          <w:iCs/>
          <w:snapToGrid w:val="0"/>
          <w:sz w:val="22"/>
          <w:szCs w:val="22"/>
        </w:rPr>
        <w:t>Le chercheur et l'artisan : Quel(s) lien(s) pou</w:t>
      </w:r>
      <w:r>
        <w:rPr>
          <w:rFonts w:ascii="Times New Roman" w:hAnsi="Times New Roman"/>
          <w:bCs/>
          <w:iCs/>
          <w:snapToGrid w:val="0"/>
          <w:sz w:val="22"/>
          <w:szCs w:val="22"/>
        </w:rPr>
        <w:t>r quelle(s) relation(s) ? »</w:t>
      </w:r>
      <w:r w:rsidRPr="001F45D4">
        <w:rPr>
          <w:rFonts w:ascii="Times New Roman" w:hAnsi="Times New Roman"/>
          <w:bCs/>
          <w:iCs/>
          <w:snapToGrid w:val="0"/>
          <w:sz w:val="22"/>
          <w:szCs w:val="22"/>
        </w:rPr>
        <w:t xml:space="preserve">, </w:t>
      </w:r>
      <w:r w:rsidRPr="001F45D4">
        <w:rPr>
          <w:rFonts w:ascii="Times New Roman" w:hAnsi="Times New Roman"/>
          <w:bCs/>
          <w:iCs/>
          <w:sz w:val="22"/>
          <w:szCs w:val="22"/>
        </w:rPr>
        <w:t>Communication à l’</w:t>
      </w:r>
      <w:r w:rsidRPr="001F45D4">
        <w:rPr>
          <w:rFonts w:ascii="Times New Roman" w:hAnsi="Times New Roman"/>
          <w:bCs/>
          <w:iCs/>
          <w:snapToGrid w:val="0"/>
          <w:sz w:val="22"/>
          <w:szCs w:val="22"/>
        </w:rPr>
        <w:t xml:space="preserve">Atelier  de  recherche  AIREPME  sur "Les  TPE  artisanales  en  devenir", Montpellier, mai 2005. </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lastRenderedPageBreak/>
        <w:t>« </w:t>
      </w:r>
      <w:r w:rsidRPr="001F45D4">
        <w:rPr>
          <w:rFonts w:ascii="Times New Roman" w:hAnsi="Times New Roman"/>
          <w:bCs/>
          <w:iCs/>
          <w:sz w:val="22"/>
          <w:szCs w:val="22"/>
        </w:rPr>
        <w:t>De l’importance de la conception dans le processus de s</w:t>
      </w:r>
      <w:r>
        <w:rPr>
          <w:rFonts w:ascii="Times New Roman" w:hAnsi="Times New Roman"/>
          <w:bCs/>
          <w:iCs/>
          <w:sz w:val="22"/>
          <w:szCs w:val="22"/>
        </w:rPr>
        <w:t>tructuration des organisations »</w:t>
      </w:r>
      <w:r w:rsidRPr="001F45D4">
        <w:rPr>
          <w:rFonts w:ascii="Times New Roman" w:hAnsi="Times New Roman"/>
          <w:bCs/>
          <w:iCs/>
          <w:sz w:val="22"/>
          <w:szCs w:val="22"/>
        </w:rPr>
        <w:t>, Communication au 4ème colloque Métamorphose des organisations, “ Logique de création ”, Nancy, octobre 2004.</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1F45D4">
        <w:rPr>
          <w:rFonts w:ascii="Times New Roman" w:hAnsi="Times New Roman"/>
          <w:bCs/>
          <w:iCs/>
          <w:sz w:val="22"/>
          <w:szCs w:val="22"/>
        </w:rPr>
        <w:t> Le coaching au service de</w:t>
      </w:r>
      <w:r>
        <w:rPr>
          <w:rFonts w:ascii="Times New Roman" w:hAnsi="Times New Roman"/>
          <w:bCs/>
          <w:iCs/>
          <w:sz w:val="22"/>
          <w:szCs w:val="22"/>
        </w:rPr>
        <w:t xml:space="preserve"> la transformation managériale »</w:t>
      </w:r>
      <w:r w:rsidRPr="001F45D4">
        <w:rPr>
          <w:rFonts w:ascii="Times New Roman" w:hAnsi="Times New Roman"/>
          <w:bCs/>
          <w:iCs/>
          <w:sz w:val="22"/>
          <w:szCs w:val="22"/>
        </w:rPr>
        <w:t>, Communication au 4ème colloque "Métamorphose des organisations", “ Logique de création ”, Nancy, octobre 2004.</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826036">
        <w:rPr>
          <w:rFonts w:ascii="Times New Roman" w:hAnsi="Times New Roman"/>
          <w:bCs/>
          <w:iCs/>
          <w:sz w:val="22"/>
          <w:szCs w:val="22"/>
        </w:rPr>
        <w:t>EDF en mutation : nouveau contexte et no</w:t>
      </w:r>
      <w:r>
        <w:rPr>
          <w:rFonts w:ascii="Times New Roman" w:hAnsi="Times New Roman"/>
          <w:bCs/>
          <w:iCs/>
          <w:sz w:val="22"/>
          <w:szCs w:val="22"/>
        </w:rPr>
        <w:t>uvelles exigences managériales »</w:t>
      </w:r>
      <w:r w:rsidRPr="00826036">
        <w:rPr>
          <w:rFonts w:ascii="Times New Roman" w:hAnsi="Times New Roman"/>
          <w:bCs/>
          <w:iCs/>
          <w:sz w:val="22"/>
          <w:szCs w:val="22"/>
        </w:rPr>
        <w:t>,  Communication aux 17èmes Journées Nationales des IAE, Lyon, 13-14 septembre 2004.</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826036">
        <w:rPr>
          <w:rFonts w:ascii="Times New Roman" w:hAnsi="Times New Roman"/>
          <w:bCs/>
          <w:iCs/>
          <w:sz w:val="22"/>
          <w:szCs w:val="22"/>
        </w:rPr>
        <w:t xml:space="preserve">L'accompagnement des porteurs de projets au défi de </w:t>
      </w:r>
      <w:r>
        <w:rPr>
          <w:rFonts w:ascii="Times New Roman" w:hAnsi="Times New Roman"/>
          <w:bCs/>
          <w:iCs/>
          <w:sz w:val="22"/>
          <w:szCs w:val="22"/>
        </w:rPr>
        <w:t>la complexité : le coaching ? »</w:t>
      </w:r>
      <w:r w:rsidRPr="00826036">
        <w:rPr>
          <w:rFonts w:ascii="Times New Roman" w:hAnsi="Times New Roman"/>
          <w:bCs/>
          <w:iCs/>
          <w:sz w:val="22"/>
          <w:szCs w:val="22"/>
        </w:rPr>
        <w:t>, Communication Grand Atelier “MCX”, La formation au défi de la complexité, Lille, 18-199 septembre 2003.</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826036">
        <w:rPr>
          <w:rFonts w:ascii="Times New Roman" w:hAnsi="Times New Roman"/>
          <w:bCs/>
          <w:iCs/>
          <w:sz w:val="22"/>
          <w:szCs w:val="22"/>
        </w:rPr>
        <w:t xml:space="preserve"> L’effet des pratiques de développement des compétences des ressources humaines sur le niveau de performance organisationnelle des PM</w:t>
      </w:r>
      <w:r>
        <w:rPr>
          <w:rFonts w:ascii="Times New Roman" w:hAnsi="Times New Roman"/>
          <w:bCs/>
          <w:iCs/>
          <w:sz w:val="22"/>
          <w:szCs w:val="22"/>
        </w:rPr>
        <w:t>E financières canadiennes »</w:t>
      </w:r>
      <w:r w:rsidRPr="00826036">
        <w:rPr>
          <w:rFonts w:ascii="Times New Roman" w:hAnsi="Times New Roman"/>
          <w:bCs/>
          <w:iCs/>
          <w:sz w:val="22"/>
          <w:szCs w:val="22"/>
        </w:rPr>
        <w:t>,  Communication au 3</w:t>
      </w:r>
      <w:r w:rsidRPr="00826036">
        <w:rPr>
          <w:rFonts w:ascii="Times New Roman" w:hAnsi="Times New Roman"/>
          <w:bCs/>
          <w:iCs/>
          <w:sz w:val="22"/>
          <w:szCs w:val="22"/>
          <w:vertAlign w:val="superscript"/>
        </w:rPr>
        <w:t>ème</w:t>
      </w:r>
      <w:r w:rsidRPr="00826036">
        <w:rPr>
          <w:rFonts w:ascii="Times New Roman" w:hAnsi="Times New Roman"/>
          <w:bCs/>
          <w:iCs/>
          <w:sz w:val="22"/>
          <w:szCs w:val="22"/>
        </w:rPr>
        <w:t xml:space="preserve"> Forum sur la Prospective des Métiers, Compétences et Temps en GRH, Paris-Dauphine,  9 octobre 2003.</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826036">
        <w:rPr>
          <w:rFonts w:ascii="Times New Roman" w:hAnsi="Times New Roman"/>
          <w:bCs/>
          <w:iCs/>
          <w:sz w:val="22"/>
          <w:szCs w:val="22"/>
        </w:rPr>
        <w:t>« Effet des pratiques de GRH sur l’innovation dans les entreprises françaises », Communication 10</w:t>
      </w:r>
      <w:r w:rsidRPr="00826036">
        <w:rPr>
          <w:rFonts w:ascii="Times New Roman" w:hAnsi="Times New Roman"/>
          <w:bCs/>
          <w:iCs/>
          <w:sz w:val="22"/>
          <w:szCs w:val="22"/>
          <w:vertAlign w:val="superscript"/>
        </w:rPr>
        <w:t>ème</w:t>
      </w:r>
      <w:r w:rsidRPr="00826036">
        <w:rPr>
          <w:rFonts w:ascii="Times New Roman" w:hAnsi="Times New Roman"/>
          <w:bCs/>
          <w:iCs/>
          <w:sz w:val="22"/>
          <w:szCs w:val="22"/>
        </w:rPr>
        <w:t xml:space="preserve">  Séminaire CONFERE (colloque national sur les sciences de l’innovation) Belfort, juillet, 2003.</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826036">
        <w:rPr>
          <w:rFonts w:ascii="Times New Roman" w:hAnsi="Times New Roman"/>
          <w:bCs/>
          <w:iCs/>
          <w:sz w:val="22"/>
          <w:szCs w:val="22"/>
        </w:rPr>
        <w:t>GRH et changement organisa</w:t>
      </w:r>
      <w:r>
        <w:rPr>
          <w:rFonts w:ascii="Times New Roman" w:hAnsi="Times New Roman"/>
          <w:bCs/>
          <w:iCs/>
          <w:sz w:val="22"/>
          <w:szCs w:val="22"/>
        </w:rPr>
        <w:t>tionnel : discours et réalités »</w:t>
      </w:r>
      <w:r w:rsidRPr="00826036">
        <w:rPr>
          <w:rFonts w:ascii="Times New Roman" w:hAnsi="Times New Roman"/>
          <w:bCs/>
          <w:iCs/>
          <w:sz w:val="22"/>
          <w:szCs w:val="22"/>
        </w:rPr>
        <w:t>, Communication au Colloque Métamorphose des organisations, Design organisationnel : créer, innover, relier, Nancy-Vittel, 23-25 octobre 2002.</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826036">
        <w:rPr>
          <w:rFonts w:ascii="Times New Roman" w:hAnsi="Times New Roman"/>
          <w:bCs/>
          <w:iCs/>
          <w:sz w:val="22"/>
          <w:szCs w:val="22"/>
        </w:rPr>
        <w:t>Les projets qualité dans la mutation des hôpi</w:t>
      </w:r>
      <w:r>
        <w:rPr>
          <w:rFonts w:ascii="Times New Roman" w:hAnsi="Times New Roman"/>
          <w:bCs/>
          <w:iCs/>
          <w:sz w:val="22"/>
          <w:szCs w:val="22"/>
        </w:rPr>
        <w:t>taux : perceptions des acteurs »</w:t>
      </w:r>
      <w:r w:rsidRPr="00826036">
        <w:rPr>
          <w:rFonts w:ascii="Times New Roman" w:hAnsi="Times New Roman"/>
          <w:bCs/>
          <w:iCs/>
          <w:sz w:val="22"/>
          <w:szCs w:val="22"/>
        </w:rPr>
        <w:t>, Communication 3</w:t>
      </w:r>
      <w:r w:rsidRPr="00826036">
        <w:rPr>
          <w:rFonts w:ascii="Times New Roman" w:hAnsi="Times New Roman"/>
          <w:bCs/>
          <w:iCs/>
          <w:sz w:val="22"/>
          <w:szCs w:val="22"/>
          <w:vertAlign w:val="superscript"/>
        </w:rPr>
        <w:t>e</w:t>
      </w:r>
      <w:r w:rsidRPr="00826036">
        <w:rPr>
          <w:rFonts w:ascii="Times New Roman" w:hAnsi="Times New Roman"/>
          <w:bCs/>
          <w:iCs/>
          <w:sz w:val="22"/>
          <w:szCs w:val="22"/>
        </w:rPr>
        <w:t xml:space="preserve"> colloque La métamorphose des organisations, Nancy-Vittel, 23-25 octobre 2002 (publiée dans La métamorphose des organisations. Design organisationnel : créer, innover, relier, Ed. Walliser,Björn/Froehlicher, Thomas/Collectif, - paru le 01/12/2003, L'Harmattan.</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826036">
        <w:rPr>
          <w:rFonts w:ascii="Times New Roman" w:hAnsi="Times New Roman"/>
          <w:bCs/>
          <w:iCs/>
          <w:sz w:val="22"/>
          <w:szCs w:val="22"/>
        </w:rPr>
        <w:t>Transfert de méthodologie et poids des représentations dans l'action", Communication au 9</w:t>
      </w:r>
      <w:r w:rsidRPr="00826036">
        <w:rPr>
          <w:rFonts w:ascii="Times New Roman" w:hAnsi="Times New Roman"/>
          <w:bCs/>
          <w:iCs/>
          <w:sz w:val="22"/>
          <w:szCs w:val="22"/>
          <w:vertAlign w:val="superscript"/>
        </w:rPr>
        <w:t>ième</w:t>
      </w:r>
      <w:r w:rsidRPr="00826036">
        <w:rPr>
          <w:rFonts w:ascii="Times New Roman" w:hAnsi="Times New Roman"/>
          <w:bCs/>
          <w:iCs/>
          <w:sz w:val="22"/>
          <w:szCs w:val="22"/>
        </w:rPr>
        <w:t xml:space="preserve">  Séminaire CONFERE, Nancy, 04-05 juillet 2002.</w:t>
      </w:r>
    </w:p>
    <w:p w:rsidR="00AD01B8" w:rsidRPr="00FA331E"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noProof/>
          <w:sz w:val="22"/>
          <w:szCs w:val="22"/>
        </w:rPr>
      </w:pPr>
      <w:r>
        <w:rPr>
          <w:rFonts w:ascii="Times New Roman" w:hAnsi="Times New Roman"/>
          <w:bCs/>
          <w:iCs/>
          <w:snapToGrid w:val="0"/>
          <w:sz w:val="22"/>
          <w:szCs w:val="22"/>
        </w:rPr>
        <w:t>« </w:t>
      </w:r>
      <w:r w:rsidRPr="00FA331E">
        <w:rPr>
          <w:rFonts w:ascii="Times New Roman" w:hAnsi="Times New Roman"/>
          <w:bCs/>
          <w:iCs/>
          <w:noProof/>
          <w:sz w:val="22"/>
          <w:szCs w:val="22"/>
        </w:rPr>
        <w:t>Contribution de la GRH à la c</w:t>
      </w:r>
      <w:r>
        <w:rPr>
          <w:rFonts w:ascii="Times New Roman" w:hAnsi="Times New Roman"/>
          <w:bCs/>
          <w:iCs/>
          <w:noProof/>
          <w:sz w:val="22"/>
          <w:szCs w:val="22"/>
        </w:rPr>
        <w:t>réation de valeur en entreprise »</w:t>
      </w:r>
      <w:r w:rsidRPr="00FA331E">
        <w:rPr>
          <w:rFonts w:ascii="Times New Roman" w:hAnsi="Times New Roman"/>
          <w:bCs/>
          <w:iCs/>
          <w:noProof/>
          <w:sz w:val="22"/>
          <w:szCs w:val="22"/>
        </w:rPr>
        <w:t xml:space="preserve">, </w:t>
      </w:r>
      <w:r w:rsidRPr="00FA331E">
        <w:rPr>
          <w:rFonts w:ascii="Times New Roman" w:hAnsi="Times New Roman"/>
          <w:bCs/>
          <w:iCs/>
          <w:sz w:val="22"/>
          <w:szCs w:val="22"/>
        </w:rPr>
        <w:t>Communication</w:t>
      </w:r>
      <w:r w:rsidRPr="00FA331E">
        <w:rPr>
          <w:rFonts w:ascii="Times New Roman" w:hAnsi="Times New Roman"/>
          <w:bCs/>
          <w:iCs/>
          <w:noProof/>
          <w:sz w:val="22"/>
          <w:szCs w:val="22"/>
        </w:rPr>
        <w:t xml:space="preserve"> au Congrès Gestion des compétences et Knowledge Management : renouveau de création de valeur en GRH ?, Rouen, 25 mars 2002.</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101139">
        <w:rPr>
          <w:rFonts w:ascii="Times New Roman" w:hAnsi="Times New Roman"/>
          <w:bCs/>
          <w:iCs/>
          <w:sz w:val="22"/>
          <w:szCs w:val="22"/>
        </w:rPr>
        <w:t>La vision stratégique en PME : l'ap</w:t>
      </w:r>
      <w:r>
        <w:rPr>
          <w:rFonts w:ascii="Times New Roman" w:hAnsi="Times New Roman"/>
          <w:bCs/>
          <w:iCs/>
          <w:sz w:val="22"/>
          <w:szCs w:val="22"/>
        </w:rPr>
        <w:t>port de l'Analyse de la Valeur »</w:t>
      </w:r>
      <w:r w:rsidRPr="00101139">
        <w:rPr>
          <w:rFonts w:ascii="Times New Roman" w:hAnsi="Times New Roman"/>
          <w:bCs/>
          <w:iCs/>
          <w:sz w:val="22"/>
          <w:szCs w:val="22"/>
        </w:rPr>
        <w:t xml:space="preserve"> Communication au Congrès AFAV, Paris, 6 - 7 novembre 2001.</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sidRPr="00101139">
        <w:rPr>
          <w:rFonts w:ascii="Times New Roman" w:hAnsi="Times New Roman"/>
          <w:bCs/>
          <w:iCs/>
          <w:sz w:val="22"/>
          <w:szCs w:val="22"/>
        </w:rPr>
        <w:t>« Désordre et création de valeur en contexte de PME : apports des théories de la complexité », Communication au IXème Congrés de l’Association Française de Comptabilité, AFC, Angers, 9-11 mai 2000, 23 p.</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2F2CC5">
        <w:rPr>
          <w:rFonts w:ascii="Times New Roman" w:hAnsi="Times New Roman"/>
          <w:bCs/>
          <w:iCs/>
          <w:sz w:val="22"/>
          <w:szCs w:val="22"/>
        </w:rPr>
        <w:t>Le changement des hommes et des organisations dans un monde en mutation</w:t>
      </w:r>
      <w:r>
        <w:rPr>
          <w:rFonts w:ascii="Times New Roman" w:hAnsi="Times New Roman"/>
          <w:bCs/>
          <w:iCs/>
          <w:sz w:val="22"/>
          <w:szCs w:val="22"/>
        </w:rPr>
        <w:t xml:space="preserve"> </w:t>
      </w:r>
      <w:r w:rsidRPr="002F2CC5">
        <w:rPr>
          <w:rFonts w:ascii="Times New Roman" w:hAnsi="Times New Roman"/>
          <w:bCs/>
          <w:iCs/>
          <w:sz w:val="22"/>
          <w:szCs w:val="22"/>
        </w:rPr>
        <w:t>: l'impérieux besoin</w:t>
      </w:r>
      <w:r>
        <w:rPr>
          <w:rFonts w:ascii="Times New Roman" w:hAnsi="Times New Roman"/>
          <w:bCs/>
          <w:iCs/>
          <w:sz w:val="22"/>
          <w:szCs w:val="22"/>
        </w:rPr>
        <w:t xml:space="preserve"> d'une approche constructiviste »</w:t>
      </w:r>
      <w:r w:rsidRPr="002F2CC5">
        <w:rPr>
          <w:rFonts w:ascii="Times New Roman" w:hAnsi="Times New Roman"/>
          <w:bCs/>
          <w:iCs/>
          <w:sz w:val="22"/>
          <w:szCs w:val="22"/>
        </w:rPr>
        <w:t>, Communication au Colloque Constructivisme et Sciences de Gestion, IAE de Lille, 23 octobre 1997.</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2F2CC5">
        <w:rPr>
          <w:rFonts w:ascii="Times New Roman" w:hAnsi="Times New Roman"/>
          <w:bCs/>
          <w:iCs/>
          <w:sz w:val="22"/>
          <w:szCs w:val="22"/>
        </w:rPr>
        <w:t>Performance sociale et performance é</w:t>
      </w:r>
      <w:r>
        <w:rPr>
          <w:rFonts w:ascii="Times New Roman" w:hAnsi="Times New Roman"/>
          <w:bCs/>
          <w:iCs/>
          <w:sz w:val="22"/>
          <w:szCs w:val="22"/>
        </w:rPr>
        <w:t>conomique des PME industrielles »</w:t>
      </w:r>
      <w:r w:rsidRPr="002F2CC5">
        <w:rPr>
          <w:rFonts w:ascii="Times New Roman" w:hAnsi="Times New Roman"/>
          <w:bCs/>
          <w:iCs/>
          <w:sz w:val="22"/>
          <w:szCs w:val="22"/>
        </w:rPr>
        <w:t>, Communication aux XIèmes Journées nationales des I.A.E., 25-26 novembre, in R. Le DUFF et J. ALLOUCHE, Annales du Management, tome II, Ed. Economica, Nancy 1992, p. 379-395.</w:t>
      </w:r>
    </w:p>
    <w:p w:rsidR="00AD01B8" w:rsidRDefault="00AD01B8" w:rsidP="008E6D96">
      <w:pPr>
        <w:pStyle w:val="Paragraphedeliste"/>
        <w:numPr>
          <w:ilvl w:val="0"/>
          <w:numId w:val="22"/>
        </w:numPr>
        <w:tabs>
          <w:tab w:val="left" w:pos="709"/>
          <w:tab w:val="left" w:pos="851"/>
        </w:tabs>
        <w:ind w:left="709" w:hanging="142"/>
        <w:contextualSpacing w:val="0"/>
        <w:jc w:val="both"/>
        <w:rPr>
          <w:rFonts w:ascii="Times New Roman" w:hAnsi="Times New Roman"/>
          <w:bCs/>
          <w:iCs/>
          <w:sz w:val="22"/>
          <w:szCs w:val="22"/>
        </w:rPr>
      </w:pPr>
      <w:r>
        <w:rPr>
          <w:rFonts w:ascii="Times New Roman" w:hAnsi="Times New Roman"/>
          <w:bCs/>
          <w:iCs/>
          <w:sz w:val="22"/>
          <w:szCs w:val="22"/>
        </w:rPr>
        <w:t>« </w:t>
      </w:r>
      <w:r w:rsidRPr="002F2CC5">
        <w:rPr>
          <w:rFonts w:ascii="Times New Roman" w:hAnsi="Times New Roman"/>
          <w:bCs/>
          <w:iCs/>
          <w:sz w:val="22"/>
          <w:szCs w:val="22"/>
        </w:rPr>
        <w:t>Dynamique de l'emploi industriel et</w:t>
      </w:r>
      <w:r>
        <w:rPr>
          <w:rFonts w:ascii="Times New Roman" w:hAnsi="Times New Roman"/>
          <w:bCs/>
          <w:iCs/>
          <w:sz w:val="22"/>
          <w:szCs w:val="22"/>
        </w:rPr>
        <w:t xml:space="preserve"> caractéristiques d'entreprises »</w:t>
      </w:r>
      <w:r w:rsidRPr="002F2CC5">
        <w:rPr>
          <w:rFonts w:ascii="Times New Roman" w:hAnsi="Times New Roman"/>
          <w:bCs/>
          <w:iCs/>
          <w:sz w:val="22"/>
          <w:szCs w:val="22"/>
        </w:rPr>
        <w:t>, Communication aux 3èmes journées d'étude sur l'utilisation de données de panel, ERUDITE-ENSAE-CREST, Paris, 11-12 juin 1990, 17 p.</w:t>
      </w:r>
    </w:p>
    <w:p w:rsidR="00AD01B8" w:rsidRPr="003E61D4" w:rsidRDefault="00AD01B8" w:rsidP="00AD01B8">
      <w:pPr>
        <w:pStyle w:val="Paragraphedeliste"/>
        <w:tabs>
          <w:tab w:val="left" w:pos="851"/>
        </w:tabs>
        <w:contextualSpacing w:val="0"/>
        <w:jc w:val="both"/>
        <w:rPr>
          <w:rFonts w:ascii="Times New Roman" w:hAnsi="Times New Roman"/>
          <w:bCs/>
          <w:iCs/>
          <w:sz w:val="16"/>
          <w:szCs w:val="16"/>
        </w:rPr>
      </w:pPr>
    </w:p>
    <w:p w:rsidR="005F0B3D" w:rsidRPr="005F0B3D" w:rsidRDefault="00AD01B8" w:rsidP="005F0B3D">
      <w:pPr>
        <w:pStyle w:val="Corpsdetexte"/>
        <w:numPr>
          <w:ilvl w:val="0"/>
          <w:numId w:val="41"/>
        </w:numPr>
        <w:tabs>
          <w:tab w:val="clear" w:pos="720"/>
          <w:tab w:val="left" w:pos="567"/>
        </w:tabs>
        <w:spacing w:after="60" w:line="240" w:lineRule="auto"/>
        <w:rPr>
          <w:rFonts w:ascii="Times New Roman" w:hAnsi="Times New Roman"/>
          <w:b/>
          <w:sz w:val="22"/>
          <w:szCs w:val="22"/>
        </w:rPr>
      </w:pPr>
      <w:r w:rsidRPr="00A62AAA">
        <w:rPr>
          <w:rFonts w:ascii="Times New Roman" w:hAnsi="Times New Roman"/>
          <w:b/>
          <w:sz w:val="22"/>
          <w:szCs w:val="22"/>
        </w:rPr>
        <w:t>Chapitre  et direction d’ouvrage (OS) :</w:t>
      </w:r>
    </w:p>
    <w:p w:rsidR="005F0B3D" w:rsidRPr="005F0B3D" w:rsidRDefault="005F0B3D" w:rsidP="005F0B3D">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hAnsi="Times New Roman"/>
          <w:i/>
          <w:sz w:val="22"/>
          <w:szCs w:val="22"/>
        </w:rPr>
        <w:t xml:space="preserve">Le métier d’entrepreneur, </w:t>
      </w:r>
      <w:r w:rsidRPr="005F0B3D">
        <w:rPr>
          <w:rFonts w:ascii="Times New Roman" w:hAnsi="Times New Roman"/>
          <w:sz w:val="22"/>
          <w:szCs w:val="22"/>
        </w:rPr>
        <w:t>dans D. UZUNIDIS et A. TRAN</w:t>
      </w:r>
      <w:r w:rsidRPr="005F0B3D">
        <w:rPr>
          <w:rFonts w:ascii="Times New Roman" w:hAnsi="Times New Roman"/>
          <w:b/>
          <w:sz w:val="22"/>
          <w:szCs w:val="22"/>
        </w:rPr>
        <w:t xml:space="preserve"> </w:t>
      </w:r>
      <w:r w:rsidRPr="005F0B3D">
        <w:rPr>
          <w:rFonts w:ascii="Times New Roman" w:eastAsia="Times New Roman" w:hAnsi="Times New Roman"/>
          <w:sz w:val="22"/>
          <w:szCs w:val="22"/>
        </w:rPr>
        <w:t>(</w:t>
      </w:r>
      <w:proofErr w:type="spellStart"/>
      <w:r w:rsidRPr="005F0B3D">
        <w:rPr>
          <w:rFonts w:ascii="Times New Roman" w:eastAsia="Times New Roman" w:hAnsi="Times New Roman"/>
          <w:sz w:val="22"/>
          <w:szCs w:val="22"/>
        </w:rPr>
        <w:t>Dir</w:t>
      </w:r>
      <w:proofErr w:type="spellEnd"/>
      <w:r w:rsidRPr="005F0B3D">
        <w:rPr>
          <w:rFonts w:ascii="Times New Roman" w:eastAsia="Times New Roman" w:hAnsi="Times New Roman"/>
          <w:sz w:val="22"/>
          <w:szCs w:val="22"/>
        </w:rPr>
        <w:t>.) « </w:t>
      </w:r>
      <w:r w:rsidRPr="005F0B3D">
        <w:rPr>
          <w:rFonts w:ascii="Times New Roman" w:hAnsi="Times New Roman"/>
          <w:sz w:val="22"/>
          <w:szCs w:val="22"/>
        </w:rPr>
        <w:t>Dictionnaire de l’Entrepreneuriat</w:t>
      </w:r>
      <w:r w:rsidRPr="005F0B3D">
        <w:rPr>
          <w:rFonts w:ascii="Times New Roman" w:eastAsia="Times New Roman" w:hAnsi="Times New Roman"/>
          <w:sz w:val="22"/>
          <w:szCs w:val="22"/>
        </w:rPr>
        <w:t xml:space="preserve"> », Ed. </w:t>
      </w:r>
      <w:r w:rsidRPr="005F0B3D">
        <w:rPr>
          <w:rFonts w:ascii="Times New Roman" w:hAnsi="Times New Roman"/>
          <w:sz w:val="22"/>
          <w:szCs w:val="22"/>
        </w:rPr>
        <w:t>Classiques Garnier</w:t>
      </w:r>
      <w:r w:rsidRPr="005F0B3D">
        <w:rPr>
          <w:rFonts w:ascii="Times New Roman" w:eastAsia="Times New Roman" w:hAnsi="Times New Roman"/>
          <w:sz w:val="22"/>
          <w:szCs w:val="22"/>
        </w:rPr>
        <w:t>, Paris, 2016.</w:t>
      </w:r>
    </w:p>
    <w:p w:rsidR="005F0B3D" w:rsidRPr="005F0B3D" w:rsidRDefault="005F0B3D" w:rsidP="00FC5515">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hAnsi="Times New Roman"/>
          <w:i/>
          <w:sz w:val="22"/>
          <w:szCs w:val="22"/>
        </w:rPr>
        <w:t>La gestion du changement : un challenge quotidien indispensable</w:t>
      </w:r>
      <w:r w:rsidRPr="005F0B3D">
        <w:rPr>
          <w:rFonts w:ascii="Times New Roman" w:hAnsi="Times New Roman"/>
          <w:sz w:val="22"/>
          <w:szCs w:val="22"/>
        </w:rPr>
        <w:t xml:space="preserve">, </w:t>
      </w:r>
      <w:r w:rsidRPr="005F0B3D">
        <w:rPr>
          <w:rFonts w:ascii="Times New Roman" w:eastAsia="Times New Roman" w:hAnsi="Times New Roman"/>
          <w:sz w:val="22"/>
          <w:szCs w:val="22"/>
        </w:rPr>
        <w:t>dans C. BERGHMANS (</w:t>
      </w:r>
      <w:proofErr w:type="spellStart"/>
      <w:r w:rsidRPr="005F0B3D">
        <w:rPr>
          <w:rFonts w:ascii="Times New Roman" w:eastAsia="Times New Roman" w:hAnsi="Times New Roman"/>
          <w:sz w:val="22"/>
          <w:szCs w:val="22"/>
        </w:rPr>
        <w:t>Dir</w:t>
      </w:r>
      <w:proofErr w:type="spellEnd"/>
      <w:r w:rsidRPr="005F0B3D">
        <w:rPr>
          <w:rFonts w:ascii="Times New Roman" w:eastAsia="Times New Roman" w:hAnsi="Times New Roman"/>
          <w:sz w:val="22"/>
          <w:szCs w:val="22"/>
        </w:rPr>
        <w:t>.) « </w:t>
      </w:r>
      <w:r w:rsidRPr="005F0B3D">
        <w:rPr>
          <w:rFonts w:ascii="Times New Roman" w:hAnsi="Times New Roman"/>
          <w:sz w:val="22"/>
          <w:szCs w:val="22"/>
        </w:rPr>
        <w:t>Penser et pratiquer les ressources humaines dans l’industrie</w:t>
      </w:r>
      <w:r w:rsidRPr="005F0B3D">
        <w:rPr>
          <w:rFonts w:ascii="Times New Roman" w:eastAsia="Times New Roman" w:hAnsi="Times New Roman"/>
          <w:sz w:val="22"/>
          <w:szCs w:val="22"/>
        </w:rPr>
        <w:t> », (</w:t>
      </w:r>
      <w:proofErr w:type="spellStart"/>
      <w:r w:rsidRPr="005F0B3D">
        <w:rPr>
          <w:rFonts w:ascii="Times New Roman" w:eastAsia="Times New Roman" w:hAnsi="Times New Roman"/>
          <w:sz w:val="22"/>
          <w:szCs w:val="22"/>
        </w:rPr>
        <w:t>Dir</w:t>
      </w:r>
      <w:proofErr w:type="spellEnd"/>
      <w:r w:rsidRPr="005F0B3D">
        <w:rPr>
          <w:rFonts w:ascii="Times New Roman" w:eastAsia="Times New Roman" w:hAnsi="Times New Roman"/>
          <w:sz w:val="22"/>
          <w:szCs w:val="22"/>
        </w:rPr>
        <w:t xml:space="preserve">.), Ed. </w:t>
      </w:r>
      <w:proofErr w:type="spellStart"/>
      <w:r w:rsidRPr="005F0B3D">
        <w:rPr>
          <w:rFonts w:ascii="Times New Roman" w:eastAsia="Times New Roman" w:hAnsi="Times New Roman"/>
          <w:sz w:val="22"/>
          <w:szCs w:val="22"/>
        </w:rPr>
        <w:t>L’Harmattan</w:t>
      </w:r>
      <w:proofErr w:type="spellEnd"/>
      <w:r w:rsidRPr="005F0B3D">
        <w:rPr>
          <w:rFonts w:ascii="Times New Roman" w:eastAsia="Times New Roman" w:hAnsi="Times New Roman"/>
          <w:sz w:val="22"/>
          <w:szCs w:val="22"/>
        </w:rPr>
        <w:t>, Paris, 2016.</w:t>
      </w:r>
    </w:p>
    <w:p w:rsidR="00CE2DF3" w:rsidRPr="00CE2DF3" w:rsidRDefault="00CE2DF3" w:rsidP="00FC5515">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hAnsi="Times New Roman"/>
          <w:i/>
          <w:sz w:val="22"/>
          <w:szCs w:val="22"/>
        </w:rPr>
        <w:t>Regards croisés sur la gestion du stress professionnel</w:t>
      </w:r>
      <w:r w:rsidRPr="00CE2DF3">
        <w:rPr>
          <w:sz w:val="22"/>
          <w:szCs w:val="22"/>
        </w:rPr>
        <w:t xml:space="preserve">, </w:t>
      </w:r>
      <w:r w:rsidRPr="00CE2DF3">
        <w:rPr>
          <w:rFonts w:ascii="Times New Roman" w:hAnsi="Times New Roman"/>
          <w:bCs/>
          <w:iCs/>
          <w:sz w:val="22"/>
          <w:szCs w:val="22"/>
        </w:rPr>
        <w:t>(</w:t>
      </w:r>
      <w:proofErr w:type="spellStart"/>
      <w:r w:rsidRPr="00CE2DF3">
        <w:rPr>
          <w:rFonts w:ascii="Times New Roman" w:hAnsi="Times New Roman"/>
          <w:bCs/>
          <w:iCs/>
          <w:sz w:val="22"/>
          <w:szCs w:val="22"/>
        </w:rPr>
        <w:t>Dir</w:t>
      </w:r>
      <w:proofErr w:type="spellEnd"/>
      <w:r w:rsidRPr="00CE2DF3">
        <w:rPr>
          <w:rFonts w:ascii="Times New Roman" w:hAnsi="Times New Roman"/>
          <w:bCs/>
          <w:iCs/>
          <w:sz w:val="22"/>
          <w:szCs w:val="22"/>
        </w:rPr>
        <w:t>. en coll. avec</w:t>
      </w:r>
      <w:r w:rsidRPr="00CE2DF3">
        <w:rPr>
          <w:bCs/>
          <w:iCs/>
          <w:sz w:val="22"/>
          <w:szCs w:val="22"/>
        </w:rPr>
        <w:t xml:space="preserve"> </w:t>
      </w:r>
      <w:r w:rsidRPr="00CE2DF3">
        <w:rPr>
          <w:rFonts w:ascii="Times New Roman" w:hAnsi="Times New Roman"/>
          <w:bCs/>
          <w:iCs/>
          <w:sz w:val="22"/>
          <w:szCs w:val="22"/>
        </w:rPr>
        <w:t>BERGHMANS C.</w:t>
      </w:r>
      <w:r w:rsidRPr="00CE2DF3">
        <w:rPr>
          <w:bCs/>
          <w:iCs/>
          <w:sz w:val="22"/>
          <w:szCs w:val="22"/>
        </w:rPr>
        <w:t>), Edition</w:t>
      </w:r>
      <w:r>
        <w:rPr>
          <w:bCs/>
          <w:iCs/>
          <w:sz w:val="22"/>
          <w:szCs w:val="22"/>
        </w:rPr>
        <w:t>s</w:t>
      </w:r>
      <w:r w:rsidRPr="00CE2DF3">
        <w:rPr>
          <w:bCs/>
          <w:iCs/>
          <w:sz w:val="22"/>
          <w:szCs w:val="22"/>
        </w:rPr>
        <w:t xml:space="preserve"> </w:t>
      </w:r>
      <w:proofErr w:type="spellStart"/>
      <w:r w:rsidR="005F0B3D">
        <w:rPr>
          <w:bCs/>
          <w:iCs/>
          <w:sz w:val="22"/>
          <w:szCs w:val="22"/>
        </w:rPr>
        <w:t>Dunod</w:t>
      </w:r>
      <w:proofErr w:type="spellEnd"/>
      <w:r w:rsidR="005F0B3D">
        <w:rPr>
          <w:bCs/>
          <w:iCs/>
          <w:sz w:val="22"/>
          <w:szCs w:val="22"/>
        </w:rPr>
        <w:t xml:space="preserve">, Paris, </w:t>
      </w:r>
      <w:r>
        <w:rPr>
          <w:bCs/>
          <w:iCs/>
          <w:sz w:val="22"/>
          <w:szCs w:val="22"/>
        </w:rPr>
        <w:t>2014.</w:t>
      </w:r>
    </w:p>
    <w:p w:rsidR="00CE2DF3" w:rsidRPr="00CE2DF3" w:rsidRDefault="00CE2DF3" w:rsidP="00FC5515">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eastAsia="Times New Roman" w:hAnsi="Times New Roman"/>
          <w:i/>
          <w:sz w:val="22"/>
          <w:szCs w:val="22"/>
        </w:rPr>
        <w:t>La vision de l’entrepreneur comme prospective en pratique</w:t>
      </w:r>
      <w:r>
        <w:rPr>
          <w:rFonts w:ascii="Times New Roman" w:eastAsia="Times New Roman" w:hAnsi="Times New Roman"/>
          <w:sz w:val="22"/>
          <w:szCs w:val="22"/>
        </w:rPr>
        <w:t xml:space="preserve">, dans </w:t>
      </w:r>
      <w:r w:rsidRPr="00FC5515">
        <w:rPr>
          <w:rFonts w:ascii="Times New Roman" w:eastAsia="Times New Roman" w:hAnsi="Times New Roman"/>
          <w:sz w:val="20"/>
          <w:szCs w:val="20"/>
        </w:rPr>
        <w:t>P. DURANCE</w:t>
      </w:r>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Dir</w:t>
      </w:r>
      <w:proofErr w:type="spellEnd"/>
      <w:r>
        <w:rPr>
          <w:rFonts w:ascii="Times New Roman" w:eastAsia="Times New Roman" w:hAnsi="Times New Roman"/>
          <w:sz w:val="22"/>
          <w:szCs w:val="22"/>
        </w:rPr>
        <w:t>.) « </w:t>
      </w:r>
      <w:r w:rsidRPr="00662DE8">
        <w:rPr>
          <w:rFonts w:ascii="Times New Roman" w:eastAsia="Times New Roman" w:hAnsi="Times New Roman"/>
          <w:sz w:val="22"/>
          <w:szCs w:val="22"/>
        </w:rPr>
        <w:t>La Prospective stratégique en action</w:t>
      </w:r>
      <w:r>
        <w:rPr>
          <w:rFonts w:ascii="Times New Roman" w:eastAsia="Times New Roman" w:hAnsi="Times New Roman"/>
          <w:sz w:val="22"/>
          <w:szCs w:val="22"/>
        </w:rPr>
        <w:t>, (</w:t>
      </w:r>
      <w:proofErr w:type="spellStart"/>
      <w:r>
        <w:rPr>
          <w:rFonts w:ascii="Times New Roman" w:eastAsia="Times New Roman" w:hAnsi="Times New Roman"/>
          <w:sz w:val="22"/>
          <w:szCs w:val="22"/>
        </w:rPr>
        <w:t>Dir</w:t>
      </w:r>
      <w:proofErr w:type="spellEnd"/>
      <w:r>
        <w:rPr>
          <w:rFonts w:ascii="Times New Roman" w:eastAsia="Times New Roman" w:hAnsi="Times New Roman"/>
          <w:sz w:val="22"/>
          <w:szCs w:val="22"/>
        </w:rPr>
        <w:t>.), Ed. Odile Jacob, Paris, 2014.</w:t>
      </w:r>
    </w:p>
    <w:p w:rsidR="00CE2DF3" w:rsidRPr="00CE2DF3" w:rsidRDefault="00CE2DF3" w:rsidP="00CE2DF3">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eastAsia="Times New Roman" w:hAnsi="Times New Roman"/>
          <w:i/>
          <w:sz w:val="22"/>
          <w:szCs w:val="22"/>
        </w:rPr>
        <w:lastRenderedPageBreak/>
        <w:t>Pratiques de GRH et logiques d’action des dirigeants de PME</w:t>
      </w:r>
      <w:r>
        <w:rPr>
          <w:rFonts w:ascii="Times New Roman" w:eastAsia="Times New Roman" w:hAnsi="Times New Roman"/>
          <w:sz w:val="22"/>
          <w:szCs w:val="22"/>
        </w:rPr>
        <w:t xml:space="preserve">, dans </w:t>
      </w:r>
      <w:r w:rsidRPr="00FC5515">
        <w:rPr>
          <w:rFonts w:ascii="Times New Roman" w:eastAsia="Times New Roman" w:hAnsi="Times New Roman"/>
          <w:sz w:val="20"/>
          <w:szCs w:val="20"/>
        </w:rPr>
        <w:t>M.A. VILLETTE</w:t>
      </w:r>
      <w:r>
        <w:rPr>
          <w:rFonts w:ascii="Times New Roman" w:eastAsia="Times New Roman" w:hAnsi="Times New Roman"/>
          <w:sz w:val="22"/>
          <w:szCs w:val="22"/>
        </w:rPr>
        <w:t xml:space="preserve"> (</w:t>
      </w:r>
      <w:proofErr w:type="spellStart"/>
      <w:r>
        <w:rPr>
          <w:rFonts w:ascii="Times New Roman" w:eastAsia="Times New Roman" w:hAnsi="Times New Roman"/>
          <w:sz w:val="22"/>
          <w:szCs w:val="22"/>
        </w:rPr>
        <w:t>dir</w:t>
      </w:r>
      <w:proofErr w:type="spellEnd"/>
      <w:r>
        <w:rPr>
          <w:rFonts w:ascii="Times New Roman" w:eastAsia="Times New Roman" w:hAnsi="Times New Roman"/>
          <w:sz w:val="22"/>
          <w:szCs w:val="22"/>
        </w:rPr>
        <w:t>.) « Gérer les RH dans les PME », Ed. Vuibert, Paris, 2014.</w:t>
      </w:r>
    </w:p>
    <w:p w:rsidR="00AD01B8" w:rsidRPr="00CE2DF3" w:rsidRDefault="00AD01B8" w:rsidP="00CE2DF3">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hAnsi="Times New Roman"/>
          <w:bCs/>
          <w:i/>
          <w:iCs/>
          <w:sz w:val="22"/>
          <w:szCs w:val="22"/>
        </w:rPr>
        <w:t>Gestion des ressources humaines</w:t>
      </w:r>
      <w:r w:rsidRPr="00CE2DF3">
        <w:rPr>
          <w:rFonts w:ascii="Times New Roman" w:hAnsi="Times New Roman"/>
          <w:bCs/>
          <w:iCs/>
          <w:sz w:val="22"/>
          <w:szCs w:val="22"/>
        </w:rPr>
        <w:t>, (Dir. en coll. avec</w:t>
      </w:r>
      <w:r w:rsidRPr="00CE2DF3">
        <w:rPr>
          <w:rFonts w:ascii="Times New Roman" w:hAnsi="Times New Roman"/>
          <w:bCs/>
          <w:iCs/>
          <w:smallCaps/>
          <w:sz w:val="22"/>
          <w:szCs w:val="22"/>
        </w:rPr>
        <w:t xml:space="preserve"> </w:t>
      </w:r>
      <w:r w:rsidRPr="00CE2DF3">
        <w:rPr>
          <w:rFonts w:ascii="Times New Roman" w:hAnsi="Times New Roman"/>
          <w:iCs/>
          <w:smallCaps/>
          <w:sz w:val="22"/>
          <w:szCs w:val="22"/>
        </w:rPr>
        <w:t>Sekiou L., Blondin L., Alis D., Chevallier F. et Peretti J.M.,</w:t>
      </w:r>
      <w:r w:rsidRPr="00CE2DF3">
        <w:rPr>
          <w:rFonts w:ascii="Times New Roman" w:hAnsi="Times New Roman"/>
          <w:iCs/>
          <w:sz w:val="22"/>
          <w:szCs w:val="22"/>
        </w:rPr>
        <w:t>)</w:t>
      </w:r>
      <w:r w:rsidRPr="00CE2DF3">
        <w:rPr>
          <w:rFonts w:ascii="Times New Roman" w:hAnsi="Times New Roman"/>
          <w:bCs/>
          <w:iCs/>
          <w:sz w:val="22"/>
          <w:szCs w:val="22"/>
        </w:rPr>
        <w:t>, Edition De Boeck-Université, Collection “Management”, Bruxelles, 3</w:t>
      </w:r>
      <w:r w:rsidRPr="00CE2DF3">
        <w:rPr>
          <w:rFonts w:ascii="Times New Roman" w:hAnsi="Times New Roman"/>
          <w:bCs/>
          <w:iCs/>
          <w:sz w:val="22"/>
          <w:szCs w:val="22"/>
          <w:vertAlign w:val="superscript"/>
        </w:rPr>
        <w:t>ème</w:t>
      </w:r>
      <w:r w:rsidRPr="00CE2DF3">
        <w:rPr>
          <w:rFonts w:ascii="Times New Roman" w:hAnsi="Times New Roman"/>
          <w:bCs/>
          <w:iCs/>
          <w:sz w:val="22"/>
          <w:szCs w:val="22"/>
        </w:rPr>
        <w:t xml:space="preserve"> Réédition, à paraître juin 2011.</w:t>
      </w:r>
    </w:p>
    <w:p w:rsidR="00AD01B8" w:rsidRPr="00A62AAA" w:rsidRDefault="00AD01B8" w:rsidP="008E6D96">
      <w:pPr>
        <w:pStyle w:val="Paragraphedeliste"/>
        <w:numPr>
          <w:ilvl w:val="0"/>
          <w:numId w:val="9"/>
        </w:numPr>
        <w:tabs>
          <w:tab w:val="left" w:pos="851"/>
        </w:tabs>
        <w:ind w:left="720" w:hanging="153"/>
        <w:contextualSpacing w:val="0"/>
        <w:jc w:val="both"/>
        <w:rPr>
          <w:rFonts w:ascii="Times New Roman" w:hAnsi="Times New Roman"/>
          <w:bCs/>
          <w:iCs/>
          <w:smallCaps/>
          <w:sz w:val="22"/>
          <w:szCs w:val="22"/>
        </w:rPr>
      </w:pPr>
      <w:r w:rsidRPr="005F0B3D">
        <w:rPr>
          <w:rFonts w:ascii="Times New Roman" w:hAnsi="Times New Roman"/>
          <w:bCs/>
          <w:i/>
          <w:iCs/>
          <w:sz w:val="22"/>
          <w:szCs w:val="22"/>
        </w:rPr>
        <w:t>Le stress au travail : un enjeu pour la GRH</w:t>
      </w:r>
      <w:r w:rsidRPr="00A62AAA">
        <w:rPr>
          <w:rFonts w:ascii="Times New Roman" w:hAnsi="Times New Roman"/>
          <w:bCs/>
          <w:iCs/>
          <w:sz w:val="22"/>
          <w:szCs w:val="22"/>
        </w:rPr>
        <w:t xml:space="preserve">, dans </w:t>
      </w:r>
      <w:r w:rsidRPr="00FC5515">
        <w:rPr>
          <w:rFonts w:ascii="Times New Roman" w:hAnsi="Times New Roman"/>
          <w:bCs/>
          <w:iCs/>
          <w:sz w:val="20"/>
          <w:szCs w:val="20"/>
        </w:rPr>
        <w:t xml:space="preserve">BERGHMANS </w:t>
      </w:r>
      <w:r w:rsidR="00CE2DF3" w:rsidRPr="00FC5515">
        <w:rPr>
          <w:rFonts w:ascii="Times New Roman" w:hAnsi="Times New Roman"/>
          <w:bCs/>
          <w:iCs/>
          <w:sz w:val="20"/>
          <w:szCs w:val="20"/>
        </w:rPr>
        <w:t>C.</w:t>
      </w:r>
      <w:r w:rsidR="00CE2DF3" w:rsidRPr="00A62AAA">
        <w:rPr>
          <w:rFonts w:ascii="Times New Roman" w:hAnsi="Times New Roman"/>
          <w:bCs/>
          <w:iCs/>
          <w:sz w:val="22"/>
          <w:szCs w:val="22"/>
        </w:rPr>
        <w:t xml:space="preserve"> </w:t>
      </w:r>
      <w:r w:rsidRPr="00A62AAA">
        <w:rPr>
          <w:rFonts w:ascii="Times New Roman" w:hAnsi="Times New Roman"/>
          <w:bCs/>
          <w:iCs/>
          <w:sz w:val="22"/>
          <w:szCs w:val="22"/>
        </w:rPr>
        <w:t>(</w:t>
      </w:r>
      <w:proofErr w:type="spellStart"/>
      <w:r w:rsidRPr="00A62AAA">
        <w:rPr>
          <w:rFonts w:ascii="Times New Roman" w:hAnsi="Times New Roman"/>
          <w:bCs/>
          <w:iCs/>
          <w:sz w:val="22"/>
          <w:szCs w:val="22"/>
        </w:rPr>
        <w:t>Dir</w:t>
      </w:r>
      <w:proofErr w:type="spellEnd"/>
      <w:r w:rsidRPr="00A62AAA">
        <w:rPr>
          <w:rFonts w:ascii="Times New Roman" w:hAnsi="Times New Roman"/>
          <w:bCs/>
          <w:iCs/>
          <w:sz w:val="22"/>
          <w:szCs w:val="22"/>
        </w:rPr>
        <w:t>.), « La gestion du stress au travail par la pleine conscience », Editions Dunod, Paris, 2010. 263 p.</w:t>
      </w:r>
    </w:p>
    <w:p w:rsidR="00AD01B8" w:rsidRPr="00A62AAA" w:rsidRDefault="00AD01B8"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sidRPr="005F0B3D">
        <w:rPr>
          <w:rFonts w:ascii="Times New Roman" w:hAnsi="Times New Roman"/>
          <w:bCs/>
          <w:i/>
          <w:iCs/>
          <w:sz w:val="22"/>
          <w:szCs w:val="22"/>
        </w:rPr>
        <w:t>Les Nouvelles régulations</w:t>
      </w:r>
      <w:r w:rsidRPr="00A62AAA">
        <w:rPr>
          <w:rFonts w:ascii="Times New Roman" w:hAnsi="Times New Roman"/>
          <w:bCs/>
          <w:iCs/>
          <w:sz w:val="22"/>
          <w:szCs w:val="22"/>
        </w:rPr>
        <w:t>, (Dir.),  Edition Presses Universitaires de Nancy, Collection Organisations en action, 2010. 426 p.</w:t>
      </w:r>
    </w:p>
    <w:p w:rsidR="00AD01B8" w:rsidRPr="00A62AAA" w:rsidRDefault="00AD01B8"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sidRPr="005F0B3D">
        <w:rPr>
          <w:rFonts w:ascii="Times New Roman" w:hAnsi="Times New Roman"/>
          <w:bCs/>
          <w:i/>
          <w:iCs/>
          <w:sz w:val="22"/>
          <w:szCs w:val="22"/>
        </w:rPr>
        <w:t>L’éthique au quotidien</w:t>
      </w:r>
      <w:r w:rsidRPr="00A62AAA">
        <w:rPr>
          <w:rFonts w:ascii="Times New Roman" w:hAnsi="Times New Roman"/>
          <w:bCs/>
          <w:iCs/>
          <w:sz w:val="22"/>
          <w:szCs w:val="22"/>
        </w:rPr>
        <w:t xml:space="preserve">, (Dir. en coll. </w:t>
      </w:r>
      <w:r w:rsidRPr="00A62AAA">
        <w:rPr>
          <w:rFonts w:ascii="Times New Roman" w:hAnsi="Times New Roman"/>
          <w:sz w:val="22"/>
          <w:szCs w:val="22"/>
        </w:rPr>
        <w:t xml:space="preserve">avec </w:t>
      </w:r>
      <w:r w:rsidRPr="00FC5515">
        <w:rPr>
          <w:rFonts w:ascii="Times New Roman" w:hAnsi="Times New Roman"/>
          <w:sz w:val="20"/>
          <w:szCs w:val="20"/>
        </w:rPr>
        <w:t>CLEMENT J.F. et FOOS Y.</w:t>
      </w:r>
      <w:r w:rsidRPr="00A62AAA">
        <w:rPr>
          <w:rFonts w:ascii="Times New Roman" w:hAnsi="Times New Roman"/>
          <w:sz w:val="22"/>
          <w:szCs w:val="22"/>
        </w:rPr>
        <w:t>),</w:t>
      </w:r>
      <w:r w:rsidRPr="00A62AAA">
        <w:rPr>
          <w:rFonts w:ascii="Times New Roman" w:hAnsi="Times New Roman"/>
          <w:bCs/>
          <w:iCs/>
          <w:sz w:val="22"/>
          <w:szCs w:val="22"/>
        </w:rPr>
        <w:t xml:space="preserve"> Edition Presses Universitaires de Nancy, Collection Organisations en action, Nancy, 2010. 176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lang w:val="en-GB"/>
        </w:rPr>
        <w:t xml:space="preserve"> </w:t>
      </w:r>
      <w:r w:rsidR="00AD01B8" w:rsidRPr="005F0B3D">
        <w:rPr>
          <w:rFonts w:ascii="Times New Roman" w:hAnsi="Times New Roman"/>
          <w:bCs/>
          <w:i/>
          <w:iCs/>
          <w:sz w:val="22"/>
          <w:szCs w:val="22"/>
          <w:lang w:val="en-GB"/>
        </w:rPr>
        <w:t>Multinationals and the Challenge of Sustainable Development: Knowledge in Cooperative Networks</w:t>
      </w:r>
      <w:r w:rsidR="00AD01B8" w:rsidRPr="00A62AAA">
        <w:rPr>
          <w:rFonts w:ascii="Times New Roman" w:hAnsi="Times New Roman"/>
          <w:bCs/>
          <w:iCs/>
          <w:sz w:val="22"/>
          <w:szCs w:val="22"/>
          <w:lang w:val="en-GB"/>
        </w:rPr>
        <w:t xml:space="preserve">, dans </w:t>
      </w:r>
      <w:r w:rsidR="00AD01B8" w:rsidRPr="00A62AAA">
        <w:rPr>
          <w:rFonts w:ascii="Times New Roman" w:hAnsi="Times New Roman"/>
          <w:bCs/>
          <w:iCs/>
          <w:color w:val="000000"/>
          <w:sz w:val="22"/>
          <w:szCs w:val="22"/>
          <w:lang w:val="en-GB"/>
        </w:rPr>
        <w:t xml:space="preserve">J.R. McIntyre, S. Ivanaj, and V. Ivanaj, “ Multinational Enterprises and the Challenge of Sustainable Development”, Ed. </w:t>
      </w:r>
      <w:r w:rsidR="00AD01B8" w:rsidRPr="00A62AAA">
        <w:rPr>
          <w:rFonts w:ascii="Times New Roman" w:hAnsi="Times New Roman"/>
          <w:bCs/>
          <w:iCs/>
          <w:color w:val="000000"/>
          <w:sz w:val="22"/>
          <w:szCs w:val="22"/>
        </w:rPr>
        <w:t xml:space="preserve">Edward Elgar, Northampton, MA, USA, 2009, </w:t>
      </w:r>
      <w:r w:rsidR="00AD01B8" w:rsidRPr="00A62AAA">
        <w:rPr>
          <w:rFonts w:ascii="Times New Roman" w:hAnsi="Times New Roman"/>
          <w:bCs/>
          <w:iCs/>
          <w:sz w:val="22"/>
          <w:szCs w:val="22"/>
        </w:rPr>
        <w:t>en collaboration avec Bénédic M., Bourguiba M. and Schmitt C.</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Paroles d’artisans : L’artisan face aux changements</w:t>
      </w:r>
      <w:r w:rsidR="00AD01B8" w:rsidRPr="00A62AAA">
        <w:rPr>
          <w:rFonts w:ascii="Times New Roman" w:hAnsi="Times New Roman"/>
          <w:bCs/>
          <w:iCs/>
          <w:sz w:val="22"/>
          <w:szCs w:val="22"/>
        </w:rPr>
        <w:t xml:space="preserve">, (Dir. en coll. avec </w:t>
      </w:r>
      <w:r w:rsidR="00AD01B8" w:rsidRPr="00FC5515">
        <w:rPr>
          <w:rFonts w:ascii="Times New Roman" w:hAnsi="Times New Roman"/>
          <w:bCs/>
          <w:iCs/>
          <w:sz w:val="20"/>
          <w:szCs w:val="20"/>
        </w:rPr>
        <w:t>SCHMITT C</w:t>
      </w:r>
      <w:r w:rsidR="00AD01B8" w:rsidRPr="00A62AAA">
        <w:rPr>
          <w:rFonts w:ascii="Times New Roman" w:hAnsi="Times New Roman"/>
          <w:bCs/>
          <w:iCs/>
          <w:sz w:val="22"/>
          <w:szCs w:val="22"/>
        </w:rPr>
        <w:t>.), Edition Presses Universitaires de Nancy, Collection Organisations en action, Nancy, 2008, 194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color w:val="000000"/>
          <w:sz w:val="22"/>
          <w:szCs w:val="22"/>
        </w:rPr>
        <w:t xml:space="preserve"> </w:t>
      </w:r>
      <w:r w:rsidR="00AD01B8" w:rsidRPr="005F0B3D">
        <w:rPr>
          <w:rFonts w:ascii="Times New Roman" w:hAnsi="Times New Roman"/>
          <w:bCs/>
          <w:i/>
          <w:iCs/>
          <w:color w:val="000000"/>
          <w:sz w:val="22"/>
          <w:szCs w:val="22"/>
        </w:rPr>
        <w:t>Regards sur l'évolution des pratiques entrepreneuriales</w:t>
      </w:r>
      <w:r w:rsidR="00AD01B8" w:rsidRPr="002B37FC">
        <w:rPr>
          <w:rStyle w:val="addmd1"/>
          <w:rFonts w:ascii="Times New Roman" w:hAnsi="Times New Roman" w:cs="Times New Roman"/>
          <w:i/>
          <w:iCs/>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AD01B8" w:rsidRPr="00A62AAA">
        <w:rPr>
          <w:rFonts w:ascii="Times New Roman" w:hAnsi="Times New Roman"/>
          <w:bCs/>
          <w:iCs/>
          <w:snapToGrid w:val="0"/>
          <w:sz w:val="22"/>
          <w:szCs w:val="22"/>
        </w:rPr>
        <w:t xml:space="preserve">(Dir. </w:t>
      </w:r>
      <w:r w:rsidR="00AD01B8" w:rsidRPr="00FC5515">
        <w:rPr>
          <w:rFonts w:ascii="Times New Roman" w:hAnsi="Times New Roman"/>
          <w:bCs/>
          <w:iCs/>
          <w:snapToGrid w:val="0"/>
          <w:sz w:val="20"/>
          <w:szCs w:val="20"/>
        </w:rPr>
        <w:t>SCHMITT</w:t>
      </w:r>
      <w:r w:rsidR="00FC5515" w:rsidRPr="00FC5515">
        <w:rPr>
          <w:rFonts w:ascii="Times New Roman" w:hAnsi="Times New Roman"/>
          <w:bCs/>
          <w:iCs/>
          <w:snapToGrid w:val="0"/>
          <w:sz w:val="20"/>
          <w:szCs w:val="20"/>
        </w:rPr>
        <w:t xml:space="preserve"> C.</w:t>
      </w:r>
      <w:r w:rsidR="00AD01B8" w:rsidRPr="00A62AAA">
        <w:rPr>
          <w:rFonts w:ascii="Times New Roman" w:hAnsi="Times New Roman"/>
          <w:bCs/>
          <w:iCs/>
          <w:snapToGrid w:val="0"/>
          <w:sz w:val="22"/>
          <w:szCs w:val="22"/>
        </w:rPr>
        <w:t>)</w:t>
      </w:r>
      <w:r w:rsidR="00AD01B8" w:rsidRPr="002B37FC">
        <w:rPr>
          <w:rStyle w:val="addmd1"/>
          <w:rFonts w:ascii="Times New Roman" w:hAnsi="Times New Roman" w:cs="Times New Roman"/>
          <w:i/>
          <w:iCs/>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AD01B8" w:rsidRPr="00A62AAA">
        <w:rPr>
          <w:rFonts w:ascii="Times New Roman" w:hAnsi="Times New Roman"/>
          <w:sz w:val="22"/>
          <w:szCs w:val="22"/>
        </w:rPr>
        <w:t>Collection Entrepreneuriat et PME, PUQ, Québec, Canada</w:t>
      </w:r>
      <w:r w:rsidR="00AD01B8" w:rsidRPr="002B37FC">
        <w:rPr>
          <w:rStyle w:val="addmd1"/>
          <w:rFonts w:ascii="Times New Roman" w:hAnsi="Times New Roman" w:cs="Times New Roman"/>
          <w:i/>
          <w:iCs/>
          <w:outline/>
          <w:color w:val="000000"/>
          <w:sz w:val="22"/>
          <w:szCs w:val="22"/>
          <w14:textOutline w14:w="9525" w14:cap="flat" w14:cmpd="sng" w14:algn="ctr">
            <w14:solidFill>
              <w14:srgbClr w14:val="000000"/>
            </w14:solidFill>
            <w14:prstDash w14:val="solid"/>
            <w14:round/>
          </w14:textOutline>
          <w14:textFill>
            <w14:noFill/>
          </w14:textFill>
        </w:rPr>
        <w:t xml:space="preserve">, </w:t>
      </w:r>
      <w:r w:rsidR="00AD01B8" w:rsidRPr="00A62AAA">
        <w:rPr>
          <w:rFonts w:ascii="Times New Roman" w:hAnsi="Times New Roman"/>
          <w:bCs/>
          <w:iCs/>
          <w:sz w:val="22"/>
          <w:szCs w:val="22"/>
        </w:rPr>
        <w:t>2008, 346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Les compétences des dirigeants de TPE : illustration par étude de cas des dirigeants des TPE en Lorraine</w:t>
      </w:r>
      <w:r w:rsidR="00AD01B8" w:rsidRPr="00A62AAA">
        <w:rPr>
          <w:rFonts w:ascii="Times New Roman" w:hAnsi="Times New Roman"/>
          <w:bCs/>
          <w:iCs/>
          <w:sz w:val="22"/>
          <w:szCs w:val="22"/>
        </w:rPr>
        <w:t>, dans F. Dupuich-Rabasse (Dir.), « Les compétences managériales : enjeux et réalités », Collection Entreprise et Management, 2007, en collaboration avec Boughattas Y. et Schmitt C.</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Le regroupement stratégique des pratiques mobilisatrices de GRH</w:t>
      </w:r>
      <w:r w:rsidR="00AD01B8" w:rsidRPr="00A62AAA">
        <w:rPr>
          <w:rFonts w:ascii="Times New Roman" w:hAnsi="Times New Roman"/>
          <w:bCs/>
          <w:iCs/>
          <w:sz w:val="22"/>
          <w:szCs w:val="22"/>
        </w:rPr>
        <w:t xml:space="preserve">, dans </w:t>
      </w:r>
      <w:r w:rsidR="00AD01B8" w:rsidRPr="00FC5515">
        <w:rPr>
          <w:rFonts w:ascii="Times New Roman" w:hAnsi="Times New Roman"/>
          <w:bCs/>
          <w:iCs/>
          <w:sz w:val="20"/>
          <w:szCs w:val="20"/>
        </w:rPr>
        <w:t>M. TREMBLAY</w:t>
      </w:r>
      <w:r w:rsidR="00AD01B8" w:rsidRPr="00A62AAA">
        <w:rPr>
          <w:rFonts w:ascii="Times New Roman" w:hAnsi="Times New Roman"/>
          <w:bCs/>
          <w:iCs/>
          <w:sz w:val="22"/>
          <w:szCs w:val="22"/>
        </w:rPr>
        <w:t xml:space="preserve"> (Dir.), « La mobilisation des personnes au travail », Collection « Racines du savoir », Revue Internationale de Gestion, Québec, 2006. 730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Les logiques de création : la place de la conception dans le processus de structuration des organisations</w:t>
      </w:r>
      <w:r w:rsidR="00AD01B8" w:rsidRPr="00A62AAA">
        <w:rPr>
          <w:rFonts w:ascii="Times New Roman" w:hAnsi="Times New Roman"/>
          <w:bCs/>
          <w:iCs/>
          <w:sz w:val="22"/>
          <w:szCs w:val="22"/>
        </w:rPr>
        <w:t xml:space="preserve">, dans </w:t>
      </w:r>
      <w:r w:rsidR="00AD01B8" w:rsidRPr="00FC5515">
        <w:rPr>
          <w:rFonts w:ascii="Times New Roman" w:hAnsi="Times New Roman"/>
          <w:bCs/>
          <w:iCs/>
          <w:sz w:val="20"/>
          <w:szCs w:val="20"/>
        </w:rPr>
        <w:t>W. AZAN, F. BARES et C. CORNOLTI</w:t>
      </w:r>
      <w:r w:rsidR="00AD01B8" w:rsidRPr="00A62AAA">
        <w:rPr>
          <w:rFonts w:ascii="Times New Roman" w:hAnsi="Times New Roman"/>
          <w:bCs/>
          <w:iCs/>
          <w:sz w:val="22"/>
          <w:szCs w:val="22"/>
        </w:rPr>
        <w:t xml:space="preserve"> (Dir.), « Logiques de création : Enjeux théoriques et management ", L'Harmattan, Paris, 2006. 386 p.</w:t>
      </w:r>
    </w:p>
    <w:p w:rsidR="00AD01B8" w:rsidRPr="00A62AAA" w:rsidRDefault="00AD01B8"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sidRPr="005F0B3D">
        <w:rPr>
          <w:rFonts w:ascii="Times New Roman" w:hAnsi="Times New Roman"/>
          <w:bCs/>
          <w:i/>
          <w:iCs/>
          <w:snapToGrid w:val="0"/>
          <w:sz w:val="22"/>
          <w:szCs w:val="22"/>
        </w:rPr>
        <w:t>Université et Entrepreneuriat : Une relation en quête de sens</w:t>
      </w:r>
      <w:r w:rsidRPr="00A62AAA">
        <w:rPr>
          <w:rFonts w:ascii="Times New Roman" w:hAnsi="Times New Roman"/>
          <w:bCs/>
          <w:iCs/>
          <w:snapToGrid w:val="0"/>
          <w:sz w:val="22"/>
          <w:szCs w:val="22"/>
        </w:rPr>
        <w:t xml:space="preserve">, (Dir. C. </w:t>
      </w:r>
      <w:r w:rsidR="00FC5515" w:rsidRPr="00FC5515">
        <w:rPr>
          <w:rFonts w:ascii="Times New Roman" w:hAnsi="Times New Roman"/>
          <w:bCs/>
          <w:iCs/>
          <w:snapToGrid w:val="0"/>
          <w:sz w:val="20"/>
          <w:szCs w:val="20"/>
        </w:rPr>
        <w:t>SCHMITT</w:t>
      </w:r>
      <w:r w:rsidRPr="00A62AAA">
        <w:rPr>
          <w:rFonts w:ascii="Times New Roman" w:hAnsi="Times New Roman"/>
          <w:bCs/>
          <w:iCs/>
          <w:snapToGrid w:val="0"/>
          <w:sz w:val="22"/>
          <w:szCs w:val="22"/>
        </w:rPr>
        <w:t>), L’Harmattan, Collection Mouvements Economiques Sociaux, Paris, 2005, 322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Relations de travail et organisations : Plaidoyer(s) pour une lecture paradoxale</w:t>
      </w:r>
      <w:r w:rsidR="00AD01B8" w:rsidRPr="00A62AAA">
        <w:rPr>
          <w:rFonts w:ascii="Times New Roman" w:hAnsi="Times New Roman"/>
          <w:bCs/>
          <w:iCs/>
          <w:sz w:val="22"/>
          <w:szCs w:val="22"/>
        </w:rPr>
        <w:t xml:space="preserve">, (Dir. Leymarie S., Sautré G. et  Solle G.), </w:t>
      </w:r>
      <w:r w:rsidR="00AD01B8" w:rsidRPr="00A62AAA">
        <w:rPr>
          <w:rFonts w:ascii="Times New Roman" w:hAnsi="Times New Roman"/>
          <w:bCs/>
          <w:iCs/>
          <w:snapToGrid w:val="0"/>
          <w:sz w:val="22"/>
          <w:szCs w:val="22"/>
        </w:rPr>
        <w:t>Editions</w:t>
      </w:r>
      <w:r w:rsidR="00AD01B8" w:rsidRPr="00A62AAA">
        <w:rPr>
          <w:rFonts w:ascii="Times New Roman" w:hAnsi="Times New Roman"/>
          <w:bCs/>
          <w:iCs/>
          <w:sz w:val="22"/>
          <w:szCs w:val="22"/>
        </w:rPr>
        <w:t xml:space="preserve"> Peter Lang, Paris, 2005. 233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sidRPr="005F0B3D">
        <w:rPr>
          <w:rFonts w:ascii="Times New Roman" w:hAnsi="Times New Roman"/>
          <w:bCs/>
          <w:i/>
          <w:iCs/>
          <w:sz w:val="22"/>
          <w:szCs w:val="22"/>
        </w:rPr>
        <w:t xml:space="preserve"> </w:t>
      </w:r>
      <w:r w:rsidR="00AD01B8" w:rsidRPr="005F0B3D">
        <w:rPr>
          <w:rFonts w:ascii="Times New Roman" w:hAnsi="Times New Roman"/>
          <w:bCs/>
          <w:i/>
          <w:iCs/>
          <w:sz w:val="22"/>
          <w:szCs w:val="22"/>
        </w:rPr>
        <w:t>Manuel de Gestion</w:t>
      </w:r>
      <w:r w:rsidR="00AD01B8" w:rsidRPr="00A62AAA">
        <w:rPr>
          <w:rFonts w:ascii="Times New Roman" w:hAnsi="Times New Roman"/>
          <w:bCs/>
          <w:iCs/>
          <w:sz w:val="22"/>
          <w:szCs w:val="22"/>
        </w:rPr>
        <w:t xml:space="preserve">, Collectif AUPELF-URELF (Association des Universités Francophones), Edition Ellipses/AUF, Paris, 2005 (Réédition), volume 2, 975 p. </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napToGrid w:val="0"/>
          <w:sz w:val="22"/>
          <w:szCs w:val="22"/>
        </w:rPr>
      </w:pPr>
      <w:r>
        <w:rPr>
          <w:rFonts w:ascii="Times New Roman" w:hAnsi="Times New Roman"/>
          <w:bCs/>
          <w:iCs/>
          <w:snapToGrid w:val="0"/>
          <w:sz w:val="22"/>
          <w:szCs w:val="22"/>
        </w:rPr>
        <w:t xml:space="preserve"> </w:t>
      </w:r>
      <w:r w:rsidR="00AD01B8" w:rsidRPr="005F0B3D">
        <w:rPr>
          <w:rFonts w:ascii="Times New Roman" w:hAnsi="Times New Roman"/>
          <w:bCs/>
          <w:i/>
          <w:iCs/>
          <w:snapToGrid w:val="0"/>
          <w:sz w:val="22"/>
          <w:szCs w:val="22"/>
        </w:rPr>
        <w:t>Gestion des compétences et Knowledge Management : renouveau de création de valeur en GRH ?</w:t>
      </w:r>
      <w:r w:rsidR="00AD01B8" w:rsidRPr="00A62AAA">
        <w:rPr>
          <w:rFonts w:ascii="Times New Roman" w:hAnsi="Times New Roman"/>
          <w:bCs/>
          <w:iCs/>
          <w:snapToGrid w:val="0"/>
          <w:sz w:val="22"/>
          <w:szCs w:val="22"/>
        </w:rPr>
        <w:t xml:space="preserve">, </w:t>
      </w:r>
      <w:r w:rsidR="00AD01B8" w:rsidRPr="00A62AAA">
        <w:rPr>
          <w:rFonts w:ascii="Times New Roman" w:hAnsi="Times New Roman"/>
          <w:bCs/>
          <w:iCs/>
          <w:sz w:val="22"/>
          <w:szCs w:val="22"/>
        </w:rPr>
        <w:t xml:space="preserve">(Dir. Rabasse F.), </w:t>
      </w:r>
      <w:r w:rsidR="00AD01B8" w:rsidRPr="00A62AAA">
        <w:rPr>
          <w:rFonts w:ascii="Times New Roman" w:hAnsi="Times New Roman"/>
          <w:bCs/>
          <w:iCs/>
          <w:snapToGrid w:val="0"/>
          <w:sz w:val="22"/>
          <w:szCs w:val="22"/>
        </w:rPr>
        <w:t xml:space="preserve">Editions Liaisons Sociales, Paris, janvier 2003, 359 p. </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Gestion des ressources humaines</w:t>
      </w:r>
      <w:r w:rsidR="00AD01B8" w:rsidRPr="00A62AAA">
        <w:rPr>
          <w:rFonts w:ascii="Times New Roman" w:hAnsi="Times New Roman"/>
          <w:bCs/>
          <w:iCs/>
          <w:sz w:val="22"/>
          <w:szCs w:val="22"/>
        </w:rPr>
        <w:t>, (Dir. en coll. avec</w:t>
      </w:r>
      <w:r w:rsidR="00AD01B8" w:rsidRPr="00A62AAA">
        <w:rPr>
          <w:rFonts w:ascii="Times New Roman" w:hAnsi="Times New Roman"/>
          <w:bCs/>
          <w:iCs/>
          <w:smallCaps/>
          <w:sz w:val="22"/>
          <w:szCs w:val="22"/>
        </w:rPr>
        <w:t xml:space="preserve"> Sekiou L., Blondin L., Peretti J.M., F. Chevallier, D. Alis</w:t>
      </w:r>
      <w:r w:rsidR="00AD01B8" w:rsidRPr="00A62AAA">
        <w:rPr>
          <w:rFonts w:ascii="Times New Roman" w:hAnsi="Times New Roman"/>
          <w:bCs/>
          <w:iCs/>
          <w:sz w:val="22"/>
          <w:szCs w:val="22"/>
        </w:rPr>
        <w:t>), Edition De Boeck-Université, Collection “Management”, Bruxelles, août 2001, 852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Dopage et Société</w:t>
      </w:r>
      <w:r w:rsidR="00AD01B8" w:rsidRPr="00A62AAA">
        <w:rPr>
          <w:rFonts w:ascii="Times New Roman" w:hAnsi="Times New Roman"/>
          <w:bCs/>
          <w:iCs/>
          <w:sz w:val="22"/>
          <w:szCs w:val="22"/>
        </w:rPr>
        <w:t>, (</w:t>
      </w:r>
      <w:proofErr w:type="spellStart"/>
      <w:r w:rsidR="00AD01B8" w:rsidRPr="00A62AAA">
        <w:rPr>
          <w:rFonts w:ascii="Times New Roman" w:hAnsi="Times New Roman"/>
          <w:bCs/>
          <w:iCs/>
          <w:sz w:val="22"/>
          <w:szCs w:val="22"/>
        </w:rPr>
        <w:t>Dir</w:t>
      </w:r>
      <w:proofErr w:type="spellEnd"/>
      <w:r w:rsidR="00AD01B8" w:rsidRPr="00A62AAA">
        <w:rPr>
          <w:rFonts w:ascii="Times New Roman" w:hAnsi="Times New Roman"/>
          <w:bCs/>
          <w:iCs/>
          <w:sz w:val="22"/>
          <w:szCs w:val="22"/>
        </w:rPr>
        <w:t>. Docteur Laure P.), Edition Ellipses, Paris, 2000, 444 p.</w:t>
      </w:r>
    </w:p>
    <w:p w:rsidR="00AD01B8" w:rsidRPr="00A62AAA"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Manuel de Gestion</w:t>
      </w:r>
      <w:r w:rsidR="00AD01B8" w:rsidRPr="00A62AAA">
        <w:rPr>
          <w:rFonts w:ascii="Times New Roman" w:hAnsi="Times New Roman"/>
          <w:bCs/>
          <w:iCs/>
          <w:sz w:val="22"/>
          <w:szCs w:val="22"/>
        </w:rPr>
        <w:t>, Collectif AUPELF-URELF (Association des Universités Francophones), Edition Ellipses/AUF, Paris, 1999, volume 2, 973 p.</w:t>
      </w:r>
    </w:p>
    <w:p w:rsidR="00AD01B8" w:rsidRDefault="005F0B3D" w:rsidP="008E6D96">
      <w:pPr>
        <w:pStyle w:val="Paragraphedeliste"/>
        <w:numPr>
          <w:ilvl w:val="0"/>
          <w:numId w:val="9"/>
        </w:numPr>
        <w:tabs>
          <w:tab w:val="left" w:pos="851"/>
        </w:tabs>
        <w:ind w:left="720" w:hanging="153"/>
        <w:contextualSpacing w:val="0"/>
        <w:jc w:val="both"/>
        <w:rPr>
          <w:rFonts w:ascii="Times New Roman" w:hAnsi="Times New Roman"/>
          <w:bCs/>
          <w:iCs/>
          <w:sz w:val="22"/>
          <w:szCs w:val="22"/>
        </w:rPr>
      </w:pPr>
      <w:r>
        <w:rPr>
          <w:rFonts w:ascii="Times New Roman" w:hAnsi="Times New Roman"/>
          <w:bCs/>
          <w:iCs/>
          <w:sz w:val="22"/>
          <w:szCs w:val="22"/>
        </w:rPr>
        <w:t xml:space="preserve"> </w:t>
      </w:r>
      <w:r w:rsidR="00AD01B8" w:rsidRPr="005F0B3D">
        <w:rPr>
          <w:rFonts w:ascii="Times New Roman" w:hAnsi="Times New Roman"/>
          <w:bCs/>
          <w:i/>
          <w:iCs/>
          <w:sz w:val="22"/>
          <w:szCs w:val="22"/>
        </w:rPr>
        <w:t>De nouvelles approches pour comprendre les PME</w:t>
      </w:r>
      <w:r w:rsidR="00AD01B8" w:rsidRPr="00A62AAA">
        <w:rPr>
          <w:rFonts w:ascii="Times New Roman" w:hAnsi="Times New Roman"/>
          <w:bCs/>
          <w:iCs/>
          <w:sz w:val="22"/>
          <w:szCs w:val="22"/>
        </w:rPr>
        <w:t>, (Dir. Torrès O.), Economica, Paris, octobre 1998, 258 p.</w:t>
      </w:r>
    </w:p>
    <w:p w:rsidR="00AD01B8" w:rsidRPr="003E61D4" w:rsidRDefault="00AD01B8" w:rsidP="00AD01B8">
      <w:pPr>
        <w:pStyle w:val="Paragraphedeliste"/>
        <w:contextualSpacing w:val="0"/>
        <w:jc w:val="both"/>
        <w:rPr>
          <w:rFonts w:ascii="Times New Roman" w:hAnsi="Times New Roman"/>
          <w:bCs/>
          <w:iCs/>
          <w:sz w:val="16"/>
          <w:szCs w:val="16"/>
        </w:rPr>
      </w:pPr>
    </w:p>
    <w:p w:rsidR="00AD01B8" w:rsidRPr="00A62AAA" w:rsidRDefault="00AD01B8" w:rsidP="008E6D96">
      <w:pPr>
        <w:pStyle w:val="Corpsdetexte"/>
        <w:numPr>
          <w:ilvl w:val="0"/>
          <w:numId w:val="41"/>
        </w:numPr>
        <w:tabs>
          <w:tab w:val="clear" w:pos="720"/>
          <w:tab w:val="left" w:pos="567"/>
        </w:tabs>
        <w:spacing w:after="60" w:line="240" w:lineRule="auto"/>
        <w:ind w:left="714" w:hanging="357"/>
        <w:rPr>
          <w:rFonts w:ascii="Times New Roman" w:hAnsi="Times New Roman"/>
          <w:b/>
          <w:i/>
          <w:sz w:val="22"/>
          <w:szCs w:val="22"/>
        </w:rPr>
      </w:pPr>
      <w:r w:rsidRPr="00A62AAA">
        <w:rPr>
          <w:rFonts w:ascii="Times New Roman" w:hAnsi="Times New Roman"/>
          <w:b/>
          <w:sz w:val="22"/>
          <w:szCs w:val="22"/>
        </w:rPr>
        <w:t>Autres publications :</w:t>
      </w:r>
    </w:p>
    <w:p w:rsidR="00AD01B8" w:rsidRDefault="00AD01B8" w:rsidP="00CF5677">
      <w:pPr>
        <w:pStyle w:val="Corpsdetexte"/>
        <w:tabs>
          <w:tab w:val="clear" w:pos="0"/>
          <w:tab w:val="clear" w:pos="144"/>
          <w:tab w:val="left" w:pos="1620"/>
          <w:tab w:val="left" w:pos="1800"/>
        </w:tabs>
        <w:spacing w:line="240" w:lineRule="auto"/>
        <w:ind w:left="540"/>
        <w:outlineLvl w:val="0"/>
        <w:rPr>
          <w:rFonts w:ascii="Times New Roman" w:hAnsi="Times New Roman"/>
          <w:b/>
          <w:i/>
          <w:sz w:val="22"/>
          <w:szCs w:val="22"/>
        </w:rPr>
      </w:pPr>
      <w:r w:rsidRPr="00A62AAA">
        <w:rPr>
          <w:rFonts w:ascii="Times New Roman" w:hAnsi="Times New Roman"/>
          <w:b/>
          <w:i/>
          <w:sz w:val="22"/>
          <w:szCs w:val="22"/>
        </w:rPr>
        <w:t xml:space="preserve">Journées thématiques / Séminaires : </w:t>
      </w:r>
    </w:p>
    <w:p w:rsidR="00AD01B8" w:rsidRPr="006C15E4" w:rsidRDefault="005F0B3D"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xml:space="preserve"> </w:t>
      </w:r>
      <w:r w:rsidR="00AD01B8" w:rsidRPr="006C15E4">
        <w:rPr>
          <w:rStyle w:val="lev"/>
          <w:rFonts w:ascii="Times New Roman" w:hAnsi="Times New Roman"/>
          <w:b w:val="0"/>
          <w:sz w:val="22"/>
          <w:szCs w:val="22"/>
        </w:rPr>
        <w:t xml:space="preserve">« Repérage et accompagnement des projets à potentiel », 3ème Congrès Pro’Crea, Chambre Régionale de Métiers et de l’Artisanat du Languedoc-Roussillon et Chambre de Commerce et d’Industrie de Région Languedoc-Roussillon, </w:t>
      </w:r>
      <w:r w:rsidR="00AD01B8" w:rsidRPr="006C15E4">
        <w:rPr>
          <w:rFonts w:ascii="Times New Roman" w:hAnsi="Times New Roman"/>
          <w:sz w:val="22"/>
          <w:szCs w:val="22"/>
        </w:rPr>
        <w:t>mars 2011.</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De l’idée d’entreprendre au projet d’entreprise », Conférence 1, 2, 3 GO, Business Initiative, Banque et Caisse d’Epargne de l’Etat, Luxembourg-ville, janvier 2010.</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lastRenderedPageBreak/>
        <w:t>« L’accompagnement des dirigeants de PME », Conférence plateforme Convergence RH, Conseil Régional de Lorraine, janvier 2010.</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Innovation RH et Professionnalisation : accompagnement et coaching », Conférence quinzaine Référence RH, Innovation RH,  Nancy, mars 2010.</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xml:space="preserve">« Stress et détresse des cadres au travail », Conférence quinzaine Référence RH, Regard croisés sur la santé au travail, Nancy, mars 2009. </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xml:space="preserve">« Professionnalisation et compétences des dirigeants artisans », Journée nationale de l’Institut Supérieur des métiers, Ministère de l’Industrie, Paris, mai 2009. </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Leadership au féminin », Conférence pour les cadres femmes ErDF et GrDF, Nancy, novembre, 2009.</w:t>
      </w:r>
    </w:p>
    <w:p w:rsidR="00AD01B8" w:rsidRPr="006C15E4" w:rsidRDefault="00AD01B8" w:rsidP="008E6D96">
      <w:pPr>
        <w:pStyle w:val="Paragraphedeliste"/>
        <w:numPr>
          <w:ilvl w:val="0"/>
          <w:numId w:val="11"/>
        </w:numPr>
        <w:tabs>
          <w:tab w:val="left" w:pos="567"/>
          <w:tab w:val="right" w:pos="709"/>
          <w:tab w:val="left" w:pos="851"/>
        </w:tabs>
        <w:ind w:hanging="153"/>
        <w:jc w:val="both"/>
        <w:rPr>
          <w:rStyle w:val="lev"/>
          <w:rFonts w:ascii="Times New Roman" w:hAnsi="Times New Roman"/>
          <w:b w:val="0"/>
          <w:sz w:val="22"/>
          <w:szCs w:val="22"/>
        </w:rPr>
      </w:pPr>
      <w:r w:rsidRPr="006C15E4">
        <w:rPr>
          <w:rStyle w:val="lev"/>
          <w:rFonts w:ascii="Times New Roman" w:hAnsi="Times New Roman"/>
          <w:b w:val="0"/>
          <w:sz w:val="22"/>
          <w:szCs w:val="22"/>
        </w:rPr>
        <w:t>« La gestion stratégique des ressources humaines : approches opérationnelles », Journée de travail, Envie, Paris, novembre 2008.</w:t>
      </w:r>
    </w:p>
    <w:p w:rsidR="00AD01B8" w:rsidRPr="006C15E4" w:rsidRDefault="00AD01B8" w:rsidP="008E6D96">
      <w:pPr>
        <w:pStyle w:val="Paragraphedeliste"/>
        <w:numPr>
          <w:ilvl w:val="0"/>
          <w:numId w:val="11"/>
        </w:numPr>
        <w:tabs>
          <w:tab w:val="left" w:pos="567"/>
          <w:tab w:val="right" w:pos="709"/>
          <w:tab w:val="left" w:pos="851"/>
        </w:tabs>
        <w:ind w:hanging="153"/>
        <w:jc w:val="both"/>
        <w:rPr>
          <w:rFonts w:ascii="Times New Roman" w:hAnsi="Times New Roman"/>
          <w:bCs/>
          <w:sz w:val="22"/>
          <w:szCs w:val="22"/>
        </w:rPr>
      </w:pPr>
      <w:r w:rsidRPr="006C15E4">
        <w:rPr>
          <w:rFonts w:ascii="Times New Roman" w:hAnsi="Times New Roman"/>
          <w:sz w:val="22"/>
          <w:szCs w:val="22"/>
        </w:rPr>
        <w:t xml:space="preserve">« L’artisanat, un champ d’investigation pour les universitaires », </w:t>
      </w:r>
      <w:r w:rsidRPr="006C15E4">
        <w:rPr>
          <w:rFonts w:ascii="Times New Roman" w:hAnsi="Times New Roman"/>
          <w:color w:val="000000"/>
          <w:sz w:val="22"/>
          <w:szCs w:val="22"/>
        </w:rPr>
        <w:t>Séance plénière,</w:t>
      </w:r>
      <w:r w:rsidRPr="006C15E4">
        <w:rPr>
          <w:rFonts w:ascii="Times New Roman" w:hAnsi="Times New Roman"/>
          <w:sz w:val="22"/>
          <w:szCs w:val="22"/>
        </w:rPr>
        <w:t xml:space="preserve"> Conseil Economique et Social de Lorraine, Metz</w:t>
      </w:r>
      <w:r w:rsidRPr="006C15E4">
        <w:rPr>
          <w:rFonts w:ascii="Times New Roman" w:hAnsi="Times New Roman"/>
          <w:color w:val="000000"/>
          <w:sz w:val="22"/>
          <w:szCs w:val="22"/>
        </w:rPr>
        <w:t xml:space="preserve">, octobre 2007. </w:t>
      </w:r>
    </w:p>
    <w:p w:rsidR="00AD01B8" w:rsidRPr="006C15E4" w:rsidRDefault="00AD01B8" w:rsidP="008E6D96">
      <w:pPr>
        <w:pStyle w:val="Paragraphedeliste"/>
        <w:numPr>
          <w:ilvl w:val="0"/>
          <w:numId w:val="11"/>
        </w:numPr>
        <w:tabs>
          <w:tab w:val="left" w:pos="567"/>
          <w:tab w:val="right" w:pos="709"/>
          <w:tab w:val="left" w:pos="851"/>
        </w:tabs>
        <w:ind w:hanging="153"/>
        <w:jc w:val="both"/>
        <w:rPr>
          <w:rFonts w:ascii="Times New Roman" w:hAnsi="Times New Roman"/>
          <w:bCs/>
          <w:sz w:val="22"/>
          <w:szCs w:val="22"/>
        </w:rPr>
      </w:pPr>
      <w:r w:rsidRPr="006C15E4">
        <w:rPr>
          <w:rFonts w:ascii="Times New Roman" w:hAnsi="Times New Roman"/>
          <w:bCs/>
          <w:sz w:val="22"/>
          <w:szCs w:val="22"/>
        </w:rPr>
        <w:t>« Inciter et préparer les professionnels et les étudiants en Ressources Humaines lorrains à promouvoir la diversité ethnique en entreprise », Journée sur l’égalité des chances, Nancy, décembre 2006.</w:t>
      </w:r>
    </w:p>
    <w:p w:rsidR="00AD01B8" w:rsidRPr="006C15E4" w:rsidRDefault="00AD01B8" w:rsidP="008E6D96">
      <w:pPr>
        <w:pStyle w:val="Paragraphedeliste"/>
        <w:numPr>
          <w:ilvl w:val="0"/>
          <w:numId w:val="11"/>
        </w:numPr>
        <w:tabs>
          <w:tab w:val="left" w:pos="567"/>
          <w:tab w:val="right" w:pos="709"/>
          <w:tab w:val="left" w:pos="851"/>
        </w:tabs>
        <w:ind w:hanging="153"/>
        <w:jc w:val="both"/>
        <w:rPr>
          <w:rFonts w:ascii="Times New Roman" w:hAnsi="Times New Roman"/>
          <w:sz w:val="22"/>
          <w:szCs w:val="22"/>
          <w:lang w:val="en-GB"/>
        </w:rPr>
      </w:pPr>
      <w:r w:rsidRPr="006C15E4">
        <w:rPr>
          <w:rFonts w:ascii="Times New Roman" w:hAnsi="Times New Roman"/>
          <w:sz w:val="22"/>
          <w:szCs w:val="22"/>
          <w:lang w:val="en-US"/>
        </w:rPr>
        <w:t>«</w:t>
      </w:r>
      <w:r w:rsidRPr="006C15E4">
        <w:rPr>
          <w:rFonts w:ascii="Times New Roman" w:hAnsi="Times New Roman"/>
          <w:sz w:val="22"/>
          <w:szCs w:val="22"/>
          <w:lang w:val="en-GB"/>
        </w:rPr>
        <w:t xml:space="preserve"> Entrepreneurship and knowledge </w:t>
      </w:r>
      <w:r w:rsidRPr="006C15E4">
        <w:rPr>
          <w:rFonts w:ascii="Times New Roman" w:hAnsi="Times New Roman"/>
          <w:sz w:val="22"/>
          <w:szCs w:val="22"/>
          <w:lang w:val="en-US"/>
        </w:rPr>
        <w:t>»</w:t>
      </w:r>
      <w:r w:rsidRPr="006C15E4">
        <w:rPr>
          <w:rFonts w:ascii="Times New Roman" w:hAnsi="Times New Roman"/>
          <w:sz w:val="22"/>
          <w:szCs w:val="22"/>
          <w:lang w:val="en-GB"/>
        </w:rPr>
        <w:t>, 2nd edition of the Symposium "en Route to Lisbon", Ministère de l’Economie, Luxembourg, novembre 2006.</w:t>
      </w:r>
    </w:p>
    <w:p w:rsidR="00AD01B8" w:rsidRPr="006C15E4" w:rsidRDefault="00AD01B8" w:rsidP="008E6D96">
      <w:pPr>
        <w:pStyle w:val="Paragraphedeliste"/>
        <w:numPr>
          <w:ilvl w:val="0"/>
          <w:numId w:val="11"/>
        </w:numPr>
        <w:tabs>
          <w:tab w:val="left" w:pos="567"/>
          <w:tab w:val="right" w:pos="709"/>
          <w:tab w:val="left" w:pos="851"/>
        </w:tabs>
        <w:ind w:hanging="153"/>
        <w:jc w:val="both"/>
        <w:rPr>
          <w:rFonts w:ascii="Times New Roman" w:hAnsi="Times New Roman"/>
          <w:bCs/>
          <w:sz w:val="22"/>
          <w:szCs w:val="22"/>
        </w:rPr>
      </w:pPr>
      <w:r w:rsidRPr="006C15E4">
        <w:rPr>
          <w:rFonts w:ascii="Times New Roman" w:hAnsi="Times New Roman"/>
          <w:sz w:val="22"/>
          <w:szCs w:val="22"/>
        </w:rPr>
        <w:t xml:space="preserve">« Du projet à l’acte d’entreprendre : la vue managériale » - Colloque “ Entrepreneuriat et démographie d’entreprise : facteurs de succès ”, Luxembourg, novembre 2005. </w:t>
      </w:r>
    </w:p>
    <w:p w:rsidR="00AD01B8" w:rsidRPr="006C15E4" w:rsidRDefault="00AD01B8" w:rsidP="008E6D96">
      <w:pPr>
        <w:pStyle w:val="Paragraphedeliste"/>
        <w:numPr>
          <w:ilvl w:val="0"/>
          <w:numId w:val="11"/>
        </w:numPr>
        <w:tabs>
          <w:tab w:val="left" w:pos="567"/>
          <w:tab w:val="right" w:pos="709"/>
          <w:tab w:val="left" w:pos="851"/>
        </w:tabs>
        <w:spacing w:after="120"/>
        <w:ind w:hanging="153"/>
        <w:jc w:val="both"/>
        <w:rPr>
          <w:rFonts w:ascii="Times New Roman" w:hAnsi="Times New Roman"/>
          <w:bCs/>
          <w:sz w:val="22"/>
          <w:szCs w:val="22"/>
        </w:rPr>
      </w:pPr>
      <w:r w:rsidRPr="006C15E4">
        <w:rPr>
          <w:rFonts w:ascii="Times New Roman" w:hAnsi="Times New Roman"/>
          <w:sz w:val="22"/>
          <w:szCs w:val="22"/>
        </w:rPr>
        <w:t>« La gestion des compétences : enjeux et défis » - Journée “ GRH et Performance ”, Chambre de Commerce et d’Industrie du Luxembourg, Luxembourg,  juin 2006.</w:t>
      </w:r>
    </w:p>
    <w:p w:rsidR="00AD01B8" w:rsidRPr="006C15E4" w:rsidRDefault="00AD01B8" w:rsidP="00CF5677">
      <w:pPr>
        <w:pStyle w:val="Corpsdetexte"/>
        <w:tabs>
          <w:tab w:val="clear" w:pos="0"/>
          <w:tab w:val="clear" w:pos="144"/>
          <w:tab w:val="left" w:pos="1620"/>
          <w:tab w:val="left" w:pos="1800"/>
        </w:tabs>
        <w:spacing w:line="240" w:lineRule="auto"/>
        <w:ind w:left="540"/>
        <w:outlineLvl w:val="0"/>
        <w:rPr>
          <w:rFonts w:ascii="Times New Roman" w:hAnsi="Times New Roman"/>
          <w:b/>
          <w:i/>
          <w:sz w:val="22"/>
          <w:szCs w:val="22"/>
        </w:rPr>
      </w:pPr>
      <w:r w:rsidRPr="006C15E4">
        <w:rPr>
          <w:rFonts w:ascii="Times New Roman" w:hAnsi="Times New Roman"/>
          <w:b/>
          <w:i/>
          <w:sz w:val="22"/>
          <w:szCs w:val="22"/>
        </w:rPr>
        <w:t>Rapports de contrat</w:t>
      </w:r>
      <w:r w:rsidR="000A4CA3">
        <w:rPr>
          <w:rFonts w:ascii="Times New Roman" w:hAnsi="Times New Roman"/>
          <w:b/>
          <w:i/>
          <w:sz w:val="22"/>
          <w:szCs w:val="22"/>
        </w:rPr>
        <w:t>s</w:t>
      </w:r>
      <w:r w:rsidRPr="006C15E4">
        <w:rPr>
          <w:rFonts w:ascii="Times New Roman" w:hAnsi="Times New Roman"/>
          <w:b/>
          <w:i/>
          <w:sz w:val="22"/>
          <w:szCs w:val="22"/>
        </w:rPr>
        <w:t> </w:t>
      </w:r>
      <w:r w:rsidR="003E61D4">
        <w:rPr>
          <w:rFonts w:ascii="Times New Roman" w:hAnsi="Times New Roman"/>
          <w:b/>
          <w:i/>
          <w:sz w:val="22"/>
          <w:szCs w:val="22"/>
        </w:rPr>
        <w:t xml:space="preserve">de recherche </w:t>
      </w:r>
      <w:r w:rsidRPr="006C15E4">
        <w:rPr>
          <w:rFonts w:ascii="Times New Roman" w:hAnsi="Times New Roman"/>
          <w:b/>
          <w:i/>
          <w:sz w:val="22"/>
          <w:szCs w:val="22"/>
        </w:rPr>
        <w:t>:</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sidRPr="006C15E4">
        <w:rPr>
          <w:rFonts w:ascii="Times New Roman" w:hAnsi="Times New Roman"/>
          <w:sz w:val="22"/>
          <w:szCs w:val="22"/>
        </w:rPr>
        <w:t>« Compétences stratégiques et création de valeur en TPE-PME : pour une approche cognitive de la performance » Rapport de recherche pour l’Institut supérieur des Métiers, Réseau Artisanat-Université, Ministère de l’industrie, décembre 2010</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sidRPr="006C15E4">
        <w:rPr>
          <w:rFonts w:ascii="Times New Roman" w:hAnsi="Times New Roman"/>
          <w:sz w:val="22"/>
          <w:szCs w:val="22"/>
        </w:rPr>
        <w:t>« Entrepreneuriat et TPE : la problématique de l’accompagnement », ”, Rapport de recherche pour l’Institut supérieur des Métiers , Réseau Artisanat-Université, Ministère de l’industrie, décembre 2009</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Individualisation des pratiques de Gestion des Ressources Humaines : une approche longit</w:t>
      </w:r>
      <w:r>
        <w:rPr>
          <w:rFonts w:ascii="Times New Roman" w:hAnsi="Times New Roman"/>
          <w:sz w:val="22"/>
          <w:szCs w:val="22"/>
        </w:rPr>
        <w:t>udinale par les configurations »</w:t>
      </w:r>
      <w:r w:rsidRPr="006C15E4">
        <w:rPr>
          <w:rFonts w:ascii="Times New Roman" w:hAnsi="Times New Roman"/>
          <w:sz w:val="22"/>
          <w:szCs w:val="22"/>
        </w:rPr>
        <w:t>, Rapport de recherche pour la DARES, Ministère de l’Emploi, décembre 2006</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 xml:space="preserve">Gestion des Ressources Humaines </w:t>
      </w:r>
      <w:r>
        <w:rPr>
          <w:rFonts w:ascii="Times New Roman" w:hAnsi="Times New Roman"/>
          <w:sz w:val="22"/>
          <w:szCs w:val="22"/>
        </w:rPr>
        <w:t>et performances »</w:t>
      </w:r>
      <w:r w:rsidRPr="006C15E4">
        <w:rPr>
          <w:rFonts w:ascii="Times New Roman" w:hAnsi="Times New Roman"/>
          <w:sz w:val="22"/>
          <w:szCs w:val="22"/>
        </w:rPr>
        <w:t>, Rapport de recherche pour la DARES, Ministère de l’Emploi, janvier 2002</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Etudes ethnographiques de la</w:t>
      </w:r>
      <w:r>
        <w:rPr>
          <w:rFonts w:ascii="Times New Roman" w:hAnsi="Times New Roman"/>
          <w:sz w:val="22"/>
          <w:szCs w:val="22"/>
        </w:rPr>
        <w:t xml:space="preserve"> performance des PME lorraines »</w:t>
      </w:r>
      <w:r w:rsidRPr="006C15E4">
        <w:rPr>
          <w:rFonts w:ascii="Times New Roman" w:hAnsi="Times New Roman"/>
          <w:sz w:val="22"/>
          <w:szCs w:val="22"/>
        </w:rPr>
        <w:t>, Rapport de recherche ILSTEF pour le Conseil Régional de Lorraine, mai 2001, 103 p., (en coll.)</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 xml:space="preserve">Diagnostic des compétences du </w:t>
      </w:r>
      <w:r>
        <w:rPr>
          <w:rFonts w:ascii="Times New Roman" w:hAnsi="Times New Roman"/>
          <w:sz w:val="22"/>
          <w:szCs w:val="22"/>
        </w:rPr>
        <w:t>personnel statutaire de l'OEDT »</w:t>
      </w:r>
      <w:r w:rsidRPr="006C15E4">
        <w:rPr>
          <w:rFonts w:ascii="Times New Roman" w:hAnsi="Times New Roman"/>
          <w:sz w:val="22"/>
          <w:szCs w:val="22"/>
        </w:rPr>
        <w:t>, Rapport de recherche pour l’Observatoire Européen des Drogues et Toxicomanie (Commission Européenne), Lisbonne, Portugal, juin 2001, 93 p. (en coll.)</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Analyse des besoins de formation des services et du personnel statutaire de l'OSCE en vue de développer un nouveau</w:t>
      </w:r>
      <w:r>
        <w:rPr>
          <w:rFonts w:ascii="Times New Roman" w:hAnsi="Times New Roman"/>
          <w:sz w:val="22"/>
          <w:szCs w:val="22"/>
        </w:rPr>
        <w:t xml:space="preserve"> plan de formation pluriannuel »</w:t>
      </w:r>
      <w:r w:rsidRPr="006C15E4">
        <w:rPr>
          <w:rFonts w:ascii="Times New Roman" w:hAnsi="Times New Roman"/>
          <w:sz w:val="22"/>
          <w:szCs w:val="22"/>
        </w:rPr>
        <w:t>, Rapport de recherche pour Eurostat (Commission Européenne), Luxembourg, novembre 1998, 78 p. (en coll.)</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Etude des PM</w:t>
      </w:r>
      <w:r>
        <w:rPr>
          <w:rFonts w:ascii="Times New Roman" w:hAnsi="Times New Roman"/>
          <w:sz w:val="22"/>
          <w:szCs w:val="22"/>
        </w:rPr>
        <w:t>E de la grande région de Moscou »</w:t>
      </w:r>
      <w:r w:rsidRPr="006C15E4">
        <w:rPr>
          <w:rFonts w:ascii="Times New Roman" w:hAnsi="Times New Roman"/>
          <w:sz w:val="22"/>
          <w:szCs w:val="22"/>
        </w:rPr>
        <w:t>, Rapport de recherche pour la DG XXIII (Commission Européenne), mai 1997, 103 p. (en coll.)</w:t>
      </w:r>
    </w:p>
    <w:p w:rsidR="00AD01B8" w:rsidRPr="006C15E4" w:rsidRDefault="00AD01B8" w:rsidP="008E6D96">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Le développement des PMI lorraines : po</w:t>
      </w:r>
      <w:r>
        <w:rPr>
          <w:rFonts w:ascii="Times New Roman" w:hAnsi="Times New Roman"/>
          <w:sz w:val="22"/>
          <w:szCs w:val="22"/>
        </w:rPr>
        <w:t>ints de repères et perspectives »</w:t>
      </w:r>
      <w:r w:rsidRPr="006C15E4">
        <w:rPr>
          <w:rFonts w:ascii="Times New Roman" w:hAnsi="Times New Roman"/>
          <w:sz w:val="22"/>
          <w:szCs w:val="22"/>
        </w:rPr>
        <w:t>, Rapport de recherche pour le Conseil Régional de Lorraine (GTP "Développement économique PMI-PME et Artisanat"-IIIe Plan Etat-Région), mai 1994, 83 p., (en coll.)</w:t>
      </w:r>
    </w:p>
    <w:p w:rsidR="000A4CA3" w:rsidRPr="005F0B3D" w:rsidRDefault="00AD01B8" w:rsidP="005F0B3D">
      <w:pPr>
        <w:pStyle w:val="Paragraphedeliste"/>
        <w:numPr>
          <w:ilvl w:val="0"/>
          <w:numId w:val="10"/>
        </w:numPr>
        <w:tabs>
          <w:tab w:val="left" w:pos="851"/>
        </w:tabs>
        <w:ind w:left="720" w:hanging="153"/>
        <w:jc w:val="both"/>
        <w:rPr>
          <w:rFonts w:ascii="Times New Roman" w:hAnsi="Times New Roman"/>
          <w:sz w:val="22"/>
          <w:szCs w:val="22"/>
        </w:rPr>
      </w:pPr>
      <w:r>
        <w:rPr>
          <w:rFonts w:ascii="Times New Roman" w:hAnsi="Times New Roman"/>
          <w:sz w:val="22"/>
          <w:szCs w:val="22"/>
        </w:rPr>
        <w:t>« </w:t>
      </w:r>
      <w:r w:rsidRPr="006C15E4">
        <w:rPr>
          <w:rFonts w:ascii="Times New Roman" w:hAnsi="Times New Roman"/>
          <w:sz w:val="22"/>
          <w:szCs w:val="22"/>
        </w:rPr>
        <w:t>Etude des politiques d'emploi des entreprises industrielles françaises : une analyse emp</w:t>
      </w:r>
      <w:r>
        <w:rPr>
          <w:rFonts w:ascii="Times New Roman" w:hAnsi="Times New Roman"/>
          <w:sz w:val="22"/>
          <w:szCs w:val="22"/>
        </w:rPr>
        <w:t>irique sur la période 1974-1985 »</w:t>
      </w:r>
      <w:r w:rsidRPr="006C15E4">
        <w:rPr>
          <w:rFonts w:ascii="Times New Roman" w:hAnsi="Times New Roman"/>
          <w:sz w:val="22"/>
          <w:szCs w:val="22"/>
        </w:rPr>
        <w:t>, Rapport de recherche pour le Conseil Régional de Lorraine (Contrat D.B.C.R. n°239-89), Université de Nancy II, LA.S.A.R.E., décembre 1990, 170 p.</w:t>
      </w:r>
    </w:p>
    <w:p w:rsidR="003374F7" w:rsidRDefault="003374F7" w:rsidP="00CE6EA3">
      <w:pPr>
        <w:pStyle w:val="Paragraphedeliste"/>
        <w:shd w:val="clear" w:color="auto" w:fill="FFFFFF" w:themeFill="background1"/>
        <w:ind w:left="0"/>
        <w:rPr>
          <w:b/>
        </w:rPr>
      </w:pPr>
    </w:p>
    <w:p w:rsidR="000A4CA3" w:rsidRPr="003374F7" w:rsidRDefault="00E33FC3" w:rsidP="003374F7">
      <w:pPr>
        <w:jc w:val="right"/>
        <w:outlineLvl w:val="0"/>
        <w:rPr>
          <w:rFonts w:ascii="Times New Roman" w:hAnsi="Times New Roman"/>
          <w:sz w:val="22"/>
          <w:szCs w:val="22"/>
        </w:rPr>
      </w:pPr>
      <w:r>
        <w:rPr>
          <w:rFonts w:ascii="Times New Roman" w:hAnsi="Times New Roman"/>
          <w:sz w:val="22"/>
          <w:szCs w:val="22"/>
        </w:rPr>
        <w:t>Fait à Nancy, le</w:t>
      </w:r>
      <w:r w:rsidR="000A4CA3" w:rsidRPr="000A4CA3">
        <w:rPr>
          <w:rFonts w:ascii="Times New Roman" w:hAnsi="Times New Roman"/>
          <w:sz w:val="22"/>
          <w:szCs w:val="22"/>
        </w:rPr>
        <w:t xml:space="preserve"> 1</w:t>
      </w:r>
      <w:r w:rsidR="005F0B3D">
        <w:rPr>
          <w:rFonts w:ascii="Times New Roman" w:hAnsi="Times New Roman"/>
          <w:sz w:val="22"/>
          <w:szCs w:val="22"/>
        </w:rPr>
        <w:t>5</w:t>
      </w:r>
      <w:r w:rsidR="000A4CA3" w:rsidRPr="000A4CA3">
        <w:rPr>
          <w:rFonts w:ascii="Times New Roman" w:hAnsi="Times New Roman"/>
          <w:sz w:val="22"/>
          <w:szCs w:val="22"/>
        </w:rPr>
        <w:t xml:space="preserve"> </w:t>
      </w:r>
      <w:r w:rsidR="000B66AC">
        <w:rPr>
          <w:rFonts w:ascii="Times New Roman" w:hAnsi="Times New Roman"/>
          <w:sz w:val="22"/>
          <w:szCs w:val="22"/>
        </w:rPr>
        <w:t>mars</w:t>
      </w:r>
      <w:r w:rsidR="000A4CA3" w:rsidRPr="000A4CA3">
        <w:rPr>
          <w:rFonts w:ascii="Times New Roman" w:hAnsi="Times New Roman"/>
          <w:sz w:val="22"/>
          <w:szCs w:val="22"/>
        </w:rPr>
        <w:t xml:space="preserve"> 201</w:t>
      </w:r>
      <w:r w:rsidR="005F0B3D">
        <w:rPr>
          <w:rFonts w:ascii="Times New Roman" w:hAnsi="Times New Roman"/>
          <w:sz w:val="22"/>
          <w:szCs w:val="22"/>
        </w:rPr>
        <w:t>7</w:t>
      </w:r>
    </w:p>
    <w:sectPr w:rsidR="000A4CA3" w:rsidRPr="003374F7" w:rsidSect="00DC71E2">
      <w:footerReference w:type="default" r:id="rId15"/>
      <w:pgSz w:w="11900" w:h="16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198" w:rsidRDefault="003D2198">
      <w:r>
        <w:separator/>
      </w:r>
    </w:p>
  </w:endnote>
  <w:endnote w:type="continuationSeparator" w:id="0">
    <w:p w:rsidR="003D2198" w:rsidRDefault="003D2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6486"/>
      <w:docPartObj>
        <w:docPartGallery w:val="Page Numbers (Bottom of Page)"/>
        <w:docPartUnique/>
      </w:docPartObj>
    </w:sdtPr>
    <w:sdtEndPr>
      <w:rPr>
        <w:sz w:val="20"/>
        <w:szCs w:val="20"/>
      </w:rPr>
    </w:sdtEndPr>
    <w:sdtContent>
      <w:p w:rsidR="00F936F4" w:rsidRPr="000A4CA3" w:rsidRDefault="00F936F4">
        <w:pPr>
          <w:pStyle w:val="Pieddepage"/>
          <w:jc w:val="right"/>
          <w:rPr>
            <w:sz w:val="20"/>
            <w:szCs w:val="20"/>
          </w:rPr>
        </w:pPr>
        <w:r w:rsidRPr="000A4CA3">
          <w:rPr>
            <w:sz w:val="20"/>
            <w:szCs w:val="20"/>
          </w:rPr>
          <w:fldChar w:fldCharType="begin"/>
        </w:r>
        <w:r w:rsidRPr="000A4CA3">
          <w:rPr>
            <w:sz w:val="20"/>
            <w:szCs w:val="20"/>
          </w:rPr>
          <w:instrText xml:space="preserve"> PAGE   \* MERGEFORMAT </w:instrText>
        </w:r>
        <w:r w:rsidRPr="000A4CA3">
          <w:rPr>
            <w:sz w:val="20"/>
            <w:szCs w:val="20"/>
          </w:rPr>
          <w:fldChar w:fldCharType="separate"/>
        </w:r>
        <w:r w:rsidR="00F001C3">
          <w:rPr>
            <w:noProof/>
            <w:sz w:val="20"/>
            <w:szCs w:val="20"/>
          </w:rPr>
          <w:t>1</w:t>
        </w:r>
        <w:r w:rsidRPr="000A4CA3">
          <w:rPr>
            <w:sz w:val="20"/>
            <w:szCs w:val="20"/>
          </w:rPr>
          <w:fldChar w:fldCharType="end"/>
        </w:r>
      </w:p>
    </w:sdtContent>
  </w:sdt>
  <w:p w:rsidR="00F936F4" w:rsidRDefault="00F936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198" w:rsidRDefault="003D2198">
      <w:r>
        <w:separator/>
      </w:r>
    </w:p>
  </w:footnote>
  <w:footnote w:type="continuationSeparator" w:id="0">
    <w:p w:rsidR="003D2198" w:rsidRDefault="003D2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F92F"/>
      </v:shape>
    </w:pict>
  </w:numPicBullet>
  <w:abstractNum w:abstractNumId="0">
    <w:nsid w:val="020F244C"/>
    <w:multiLevelType w:val="hybridMultilevel"/>
    <w:tmpl w:val="F6885178"/>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
    <w:nsid w:val="0D4A750C"/>
    <w:multiLevelType w:val="hybridMultilevel"/>
    <w:tmpl w:val="4B2A20EC"/>
    <w:lvl w:ilvl="0" w:tplc="F40CFFE4">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E99445D"/>
    <w:multiLevelType w:val="hybridMultilevel"/>
    <w:tmpl w:val="D7EAC74A"/>
    <w:lvl w:ilvl="0" w:tplc="F40CFF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385206"/>
    <w:multiLevelType w:val="hybridMultilevel"/>
    <w:tmpl w:val="DD7ED4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CA10C5"/>
    <w:multiLevelType w:val="hybridMultilevel"/>
    <w:tmpl w:val="DD1E7E94"/>
    <w:lvl w:ilvl="0" w:tplc="56C2B08A">
      <w:start w:val="1"/>
      <w:numFmt w:val="decimal"/>
      <w:lvlText w:val="%1."/>
      <w:lvlJc w:val="left"/>
      <w:pPr>
        <w:tabs>
          <w:tab w:val="num" w:pos="927"/>
        </w:tabs>
        <w:ind w:left="927" w:hanging="360"/>
      </w:pPr>
      <w:rPr>
        <w:rFonts w:ascii="Times New Roman" w:hAnsi="Times New Roman" w:cs="Times New Roman" w:hint="default"/>
        <w:sz w:val="22"/>
        <w:szCs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3E84D0E"/>
    <w:multiLevelType w:val="hybridMultilevel"/>
    <w:tmpl w:val="A246D4E2"/>
    <w:lvl w:ilvl="0" w:tplc="F40CFF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750765"/>
    <w:multiLevelType w:val="hybridMultilevel"/>
    <w:tmpl w:val="B740BF4A"/>
    <w:lvl w:ilvl="0" w:tplc="E360904E">
      <w:start w:val="1"/>
      <w:numFmt w:val="decimal"/>
      <w:lvlText w:val="%1."/>
      <w:lvlJc w:val="left"/>
      <w:pPr>
        <w:ind w:left="1287" w:hanging="360"/>
      </w:pPr>
      <w:rPr>
        <w:rFonts w:ascii="Times New Roman" w:hAnsi="Times New Roman" w:cs="Times New Roman" w:hint="default"/>
        <w:b w:val="0"/>
        <w:i w:val="0"/>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16736605"/>
    <w:multiLevelType w:val="hybridMultilevel"/>
    <w:tmpl w:val="434E7C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D07234"/>
    <w:multiLevelType w:val="hybridMultilevel"/>
    <w:tmpl w:val="1EDC65F2"/>
    <w:lvl w:ilvl="0" w:tplc="040C000F">
      <w:start w:val="1"/>
      <w:numFmt w:val="decimal"/>
      <w:lvlText w:val="%1."/>
      <w:lvlJc w:val="left"/>
      <w:pPr>
        <w:ind w:left="2345"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093635"/>
    <w:multiLevelType w:val="hybridMultilevel"/>
    <w:tmpl w:val="B6BAA85E"/>
    <w:lvl w:ilvl="0" w:tplc="F40CFFE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6172D3"/>
    <w:multiLevelType w:val="hybridMultilevel"/>
    <w:tmpl w:val="A24013AC"/>
    <w:lvl w:ilvl="0" w:tplc="FFFFFFFF">
      <w:start w:val="1"/>
      <w:numFmt w:val="bullet"/>
      <w:lvlText w:val="-"/>
      <w:lvlJc w:val="left"/>
      <w:pPr>
        <w:ind w:left="1211"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7A65676"/>
    <w:multiLevelType w:val="hybridMultilevel"/>
    <w:tmpl w:val="706C79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C946440"/>
    <w:multiLevelType w:val="hybridMultilevel"/>
    <w:tmpl w:val="94AC312A"/>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31D3221F"/>
    <w:multiLevelType w:val="hybridMultilevel"/>
    <w:tmpl w:val="828A561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46C5FE3"/>
    <w:multiLevelType w:val="hybridMultilevel"/>
    <w:tmpl w:val="2A8223B2"/>
    <w:lvl w:ilvl="0" w:tplc="040C0007">
      <w:start w:val="1"/>
      <w:numFmt w:val="bullet"/>
      <w:lvlText w:val=""/>
      <w:lvlPicBulletId w:val="0"/>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54B434E"/>
    <w:multiLevelType w:val="hybridMultilevel"/>
    <w:tmpl w:val="275A0BD4"/>
    <w:lvl w:ilvl="0" w:tplc="040C0005">
      <w:start w:val="1"/>
      <w:numFmt w:val="bullet"/>
      <w:lvlText w:val=""/>
      <w:lvlJc w:val="left"/>
      <w:pPr>
        <w:tabs>
          <w:tab w:val="num" w:pos="2912"/>
        </w:tabs>
        <w:ind w:left="2912"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76D7D7C"/>
    <w:multiLevelType w:val="hybridMultilevel"/>
    <w:tmpl w:val="82022062"/>
    <w:lvl w:ilvl="0" w:tplc="329A9D6A">
      <w:start w:val="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37C70CCF"/>
    <w:multiLevelType w:val="hybridMultilevel"/>
    <w:tmpl w:val="37287F30"/>
    <w:lvl w:ilvl="0" w:tplc="329A9D6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3D2AAE"/>
    <w:multiLevelType w:val="hybridMultilevel"/>
    <w:tmpl w:val="41A8353A"/>
    <w:lvl w:ilvl="0" w:tplc="F40CFFE4">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94973BC"/>
    <w:multiLevelType w:val="hybridMultilevel"/>
    <w:tmpl w:val="80B07014"/>
    <w:lvl w:ilvl="0" w:tplc="1C320930">
      <w:start w:val="1"/>
      <w:numFmt w:val="decimal"/>
      <w:lvlText w:val="%1."/>
      <w:lvlJc w:val="left"/>
      <w:pPr>
        <w:ind w:left="5038" w:hanging="360"/>
      </w:pPr>
      <w:rPr>
        <w:rFonts w:hint="default"/>
        <w:lang w:val="fr-FR"/>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CCE5DC3"/>
    <w:multiLevelType w:val="hybridMultilevel"/>
    <w:tmpl w:val="91063224"/>
    <w:lvl w:ilvl="0" w:tplc="F40CFF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DF17A98"/>
    <w:multiLevelType w:val="hybridMultilevel"/>
    <w:tmpl w:val="FE604E26"/>
    <w:lvl w:ilvl="0" w:tplc="1518BA08">
      <w:numFmt w:val="bullet"/>
      <w:lvlText w:val="-"/>
      <w:lvlJc w:val="left"/>
      <w:pPr>
        <w:ind w:left="1080" w:hanging="360"/>
      </w:pPr>
      <w:rPr>
        <w:rFonts w:ascii="Optima" w:eastAsia="Times New Roman" w:hAnsi="Optima" w:cs="Opti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E9C291F"/>
    <w:multiLevelType w:val="hybridMultilevel"/>
    <w:tmpl w:val="AC12B3CE"/>
    <w:lvl w:ilvl="0" w:tplc="040C000F">
      <w:start w:val="1"/>
      <w:numFmt w:val="decimal"/>
      <w:lvlText w:val="%1."/>
      <w:lvlJc w:val="left"/>
      <w:pPr>
        <w:ind w:left="1920" w:hanging="360"/>
      </w:p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3">
    <w:nsid w:val="40EC54CE"/>
    <w:multiLevelType w:val="hybridMultilevel"/>
    <w:tmpl w:val="4B0C9A1A"/>
    <w:lvl w:ilvl="0" w:tplc="67A47374">
      <w:start w:val="1"/>
      <w:numFmt w:val="decimal"/>
      <w:lvlText w:val="%1."/>
      <w:lvlJc w:val="left"/>
      <w:pPr>
        <w:ind w:left="644" w:hanging="360"/>
      </w:pPr>
      <w:rPr>
        <w:rFonts w:hint="default"/>
        <w:b/>
        <w:i w:val="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nsid w:val="426F5CCB"/>
    <w:multiLevelType w:val="hybridMultilevel"/>
    <w:tmpl w:val="318ACB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747127"/>
    <w:multiLevelType w:val="hybridMultilevel"/>
    <w:tmpl w:val="7BBEC16E"/>
    <w:lvl w:ilvl="0" w:tplc="F40CFFE4">
      <w:numFmt w:val="bullet"/>
      <w:lvlText w:val="-"/>
      <w:lvlJc w:val="left"/>
      <w:pPr>
        <w:tabs>
          <w:tab w:val="num" w:pos="502"/>
        </w:tabs>
        <w:ind w:left="502"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DDA7585"/>
    <w:multiLevelType w:val="hybridMultilevel"/>
    <w:tmpl w:val="5CAA7CF6"/>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nsid w:val="4F135152"/>
    <w:multiLevelType w:val="hybridMultilevel"/>
    <w:tmpl w:val="0BE23972"/>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52107EBE"/>
    <w:multiLevelType w:val="hybridMultilevel"/>
    <w:tmpl w:val="343AF46E"/>
    <w:lvl w:ilvl="0" w:tplc="040C000F">
      <w:start w:val="1"/>
      <w:numFmt w:val="decimal"/>
      <w:lvlText w:val="%1."/>
      <w:lvlJc w:val="left"/>
      <w:pPr>
        <w:ind w:left="1778"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nsid w:val="52FC4936"/>
    <w:multiLevelType w:val="hybridMultilevel"/>
    <w:tmpl w:val="A55E8E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F567A8"/>
    <w:multiLevelType w:val="hybridMultilevel"/>
    <w:tmpl w:val="DCCE52B6"/>
    <w:lvl w:ilvl="0" w:tplc="F40CFFE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56007338"/>
    <w:multiLevelType w:val="hybridMultilevel"/>
    <w:tmpl w:val="FC1EB732"/>
    <w:lvl w:ilvl="0" w:tplc="F40CFFE4">
      <w:numFmt w:val="bullet"/>
      <w:lvlText w:val="-"/>
      <w:lvlJc w:val="left"/>
      <w:pPr>
        <w:tabs>
          <w:tab w:val="num" w:pos="720"/>
        </w:tabs>
        <w:ind w:left="720" w:hanging="360"/>
      </w:pPr>
      <w:rPr>
        <w:rFonts w:ascii="Times New Roman" w:eastAsia="Calibri"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92C2AE0"/>
    <w:multiLevelType w:val="hybridMultilevel"/>
    <w:tmpl w:val="125816F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BC30417"/>
    <w:multiLevelType w:val="hybridMultilevel"/>
    <w:tmpl w:val="1E3C4AB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0B6721"/>
    <w:multiLevelType w:val="hybridMultilevel"/>
    <w:tmpl w:val="4F5E25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EE96002"/>
    <w:multiLevelType w:val="hybridMultilevel"/>
    <w:tmpl w:val="126C3D2C"/>
    <w:lvl w:ilvl="0" w:tplc="F40CFFE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11A5BB8"/>
    <w:multiLevelType w:val="hybridMultilevel"/>
    <w:tmpl w:val="2D543E1C"/>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656524C0"/>
    <w:multiLevelType w:val="hybridMultilevel"/>
    <w:tmpl w:val="2D7E8BA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7812A0"/>
    <w:multiLevelType w:val="hybridMultilevel"/>
    <w:tmpl w:val="BE72BD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60273B0"/>
    <w:multiLevelType w:val="hybridMultilevel"/>
    <w:tmpl w:val="D16A7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61B3969"/>
    <w:multiLevelType w:val="hybridMultilevel"/>
    <w:tmpl w:val="C55E5590"/>
    <w:lvl w:ilvl="0" w:tplc="040C0005">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nsid w:val="792D7924"/>
    <w:multiLevelType w:val="hybridMultilevel"/>
    <w:tmpl w:val="55344138"/>
    <w:lvl w:ilvl="0" w:tplc="C93C88F6">
      <w:numFmt w:val="bullet"/>
      <w:lvlText w:val="-"/>
      <w:lvlJc w:val="left"/>
      <w:pPr>
        <w:ind w:left="4896" w:hanging="360"/>
      </w:pPr>
      <w:rPr>
        <w:rFonts w:ascii="Calibri" w:eastAsiaTheme="minorHAnsi" w:hAnsi="Calibri" w:cstheme="minorBidi" w:hint="default"/>
        <w:b/>
      </w:rPr>
    </w:lvl>
    <w:lvl w:ilvl="1" w:tplc="A0B0F4C2">
      <w:numFmt w:val="bullet"/>
      <w:lvlText w:val="-"/>
      <w:lvlJc w:val="left"/>
      <w:pPr>
        <w:ind w:left="1440" w:hanging="360"/>
      </w:pPr>
      <w:rPr>
        <w:rFonts w:ascii="Calibri" w:eastAsiaTheme="minorHAnsi" w:hAnsi="Calibri"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0"/>
  </w:num>
  <w:num w:numId="3">
    <w:abstractNumId w:val="21"/>
  </w:num>
  <w:num w:numId="4">
    <w:abstractNumId w:val="13"/>
  </w:num>
  <w:num w:numId="5">
    <w:abstractNumId w:val="39"/>
  </w:num>
  <w:num w:numId="6">
    <w:abstractNumId w:val="24"/>
  </w:num>
  <w:num w:numId="7">
    <w:abstractNumId w:val="8"/>
  </w:num>
  <w:num w:numId="8">
    <w:abstractNumId w:val="19"/>
  </w:num>
  <w:num w:numId="9">
    <w:abstractNumId w:val="22"/>
  </w:num>
  <w:num w:numId="10">
    <w:abstractNumId w:val="12"/>
  </w:num>
  <w:num w:numId="11">
    <w:abstractNumId w:val="11"/>
  </w:num>
  <w:num w:numId="12">
    <w:abstractNumId w:val="15"/>
  </w:num>
  <w:num w:numId="13">
    <w:abstractNumId w:val="1"/>
  </w:num>
  <w:num w:numId="14">
    <w:abstractNumId w:val="2"/>
  </w:num>
  <w:num w:numId="15">
    <w:abstractNumId w:val="16"/>
  </w:num>
  <w:num w:numId="16">
    <w:abstractNumId w:val="17"/>
  </w:num>
  <w:num w:numId="17">
    <w:abstractNumId w:val="9"/>
  </w:num>
  <w:num w:numId="18">
    <w:abstractNumId w:val="31"/>
  </w:num>
  <w:num w:numId="19">
    <w:abstractNumId w:val="5"/>
  </w:num>
  <w:num w:numId="20">
    <w:abstractNumId w:val="10"/>
  </w:num>
  <w:num w:numId="21">
    <w:abstractNumId w:val="20"/>
  </w:num>
  <w:num w:numId="22">
    <w:abstractNumId w:val="6"/>
  </w:num>
  <w:num w:numId="23">
    <w:abstractNumId w:val="18"/>
  </w:num>
  <w:num w:numId="24">
    <w:abstractNumId w:val="3"/>
  </w:num>
  <w:num w:numId="25">
    <w:abstractNumId w:val="33"/>
  </w:num>
  <w:num w:numId="26">
    <w:abstractNumId w:val="32"/>
  </w:num>
  <w:num w:numId="27">
    <w:abstractNumId w:val="14"/>
  </w:num>
  <w:num w:numId="28">
    <w:abstractNumId w:val="35"/>
  </w:num>
  <w:num w:numId="29">
    <w:abstractNumId w:val="30"/>
  </w:num>
  <w:num w:numId="30">
    <w:abstractNumId w:val="26"/>
  </w:num>
  <w:num w:numId="31">
    <w:abstractNumId w:val="27"/>
  </w:num>
  <w:num w:numId="32">
    <w:abstractNumId w:val="34"/>
  </w:num>
  <w:num w:numId="33">
    <w:abstractNumId w:val="28"/>
  </w:num>
  <w:num w:numId="34">
    <w:abstractNumId w:val="25"/>
  </w:num>
  <w:num w:numId="35">
    <w:abstractNumId w:val="4"/>
  </w:num>
  <w:num w:numId="36">
    <w:abstractNumId w:val="29"/>
  </w:num>
  <w:num w:numId="37">
    <w:abstractNumId w:val="23"/>
  </w:num>
  <w:num w:numId="38">
    <w:abstractNumId w:val="7"/>
  </w:num>
  <w:num w:numId="39">
    <w:abstractNumId w:val="36"/>
  </w:num>
  <w:num w:numId="40">
    <w:abstractNumId w:val="37"/>
  </w:num>
  <w:num w:numId="41">
    <w:abstractNumId w:val="38"/>
  </w:num>
  <w:num w:numId="42">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70"/>
    <w:rsid w:val="00010E3D"/>
    <w:rsid w:val="0001442A"/>
    <w:rsid w:val="00015CAE"/>
    <w:rsid w:val="00017620"/>
    <w:rsid w:val="0004190A"/>
    <w:rsid w:val="00096D37"/>
    <w:rsid w:val="000977A2"/>
    <w:rsid w:val="000A4CA3"/>
    <w:rsid w:val="000B66AC"/>
    <w:rsid w:val="000D0856"/>
    <w:rsid w:val="000D519F"/>
    <w:rsid w:val="000F2CCF"/>
    <w:rsid w:val="00101139"/>
    <w:rsid w:val="00131DFF"/>
    <w:rsid w:val="001337E1"/>
    <w:rsid w:val="00133A18"/>
    <w:rsid w:val="00152420"/>
    <w:rsid w:val="00156CF0"/>
    <w:rsid w:val="00157E35"/>
    <w:rsid w:val="00173415"/>
    <w:rsid w:val="00174770"/>
    <w:rsid w:val="00184195"/>
    <w:rsid w:val="00192225"/>
    <w:rsid w:val="001928C2"/>
    <w:rsid w:val="001A4B7C"/>
    <w:rsid w:val="001C2F3E"/>
    <w:rsid w:val="001C4122"/>
    <w:rsid w:val="001C4244"/>
    <w:rsid w:val="001C5102"/>
    <w:rsid w:val="001D00D2"/>
    <w:rsid w:val="001D5294"/>
    <w:rsid w:val="001E4893"/>
    <w:rsid w:val="001E52F7"/>
    <w:rsid w:val="001F3280"/>
    <w:rsid w:val="001F45D4"/>
    <w:rsid w:val="00207661"/>
    <w:rsid w:val="00221450"/>
    <w:rsid w:val="002326A3"/>
    <w:rsid w:val="0024333D"/>
    <w:rsid w:val="00247D6B"/>
    <w:rsid w:val="00256DAD"/>
    <w:rsid w:val="0026336F"/>
    <w:rsid w:val="00284EC7"/>
    <w:rsid w:val="00291705"/>
    <w:rsid w:val="002B205A"/>
    <w:rsid w:val="002B2721"/>
    <w:rsid w:val="002B37FC"/>
    <w:rsid w:val="002E6B73"/>
    <w:rsid w:val="002F2CC5"/>
    <w:rsid w:val="00333B84"/>
    <w:rsid w:val="0033493E"/>
    <w:rsid w:val="003374F7"/>
    <w:rsid w:val="00351F77"/>
    <w:rsid w:val="003733FF"/>
    <w:rsid w:val="00385C90"/>
    <w:rsid w:val="003A0A18"/>
    <w:rsid w:val="003B0381"/>
    <w:rsid w:val="003C1B4F"/>
    <w:rsid w:val="003C5A58"/>
    <w:rsid w:val="003D0751"/>
    <w:rsid w:val="003D2198"/>
    <w:rsid w:val="003D7677"/>
    <w:rsid w:val="003E61D4"/>
    <w:rsid w:val="003F0E37"/>
    <w:rsid w:val="004038BB"/>
    <w:rsid w:val="00425359"/>
    <w:rsid w:val="00434921"/>
    <w:rsid w:val="0044413B"/>
    <w:rsid w:val="00445247"/>
    <w:rsid w:val="004478E4"/>
    <w:rsid w:val="0046663C"/>
    <w:rsid w:val="00470274"/>
    <w:rsid w:val="00483B2E"/>
    <w:rsid w:val="004B7A54"/>
    <w:rsid w:val="004B7A70"/>
    <w:rsid w:val="004D2210"/>
    <w:rsid w:val="004D559F"/>
    <w:rsid w:val="004E00FE"/>
    <w:rsid w:val="004E5BC7"/>
    <w:rsid w:val="004F772C"/>
    <w:rsid w:val="00502562"/>
    <w:rsid w:val="00513C17"/>
    <w:rsid w:val="005215EB"/>
    <w:rsid w:val="00525705"/>
    <w:rsid w:val="00537658"/>
    <w:rsid w:val="005426B9"/>
    <w:rsid w:val="00552AC1"/>
    <w:rsid w:val="005677D9"/>
    <w:rsid w:val="0057143A"/>
    <w:rsid w:val="0057643C"/>
    <w:rsid w:val="00577FDA"/>
    <w:rsid w:val="005B0B02"/>
    <w:rsid w:val="005B5400"/>
    <w:rsid w:val="005D66C8"/>
    <w:rsid w:val="005F0B3D"/>
    <w:rsid w:val="005F3194"/>
    <w:rsid w:val="00601786"/>
    <w:rsid w:val="006060D1"/>
    <w:rsid w:val="00607E3D"/>
    <w:rsid w:val="00631CC0"/>
    <w:rsid w:val="006322E0"/>
    <w:rsid w:val="006438EE"/>
    <w:rsid w:val="00653D3E"/>
    <w:rsid w:val="00660C02"/>
    <w:rsid w:val="0066262D"/>
    <w:rsid w:val="00662DE8"/>
    <w:rsid w:val="006716D0"/>
    <w:rsid w:val="006A25A9"/>
    <w:rsid w:val="006C15E4"/>
    <w:rsid w:val="006E276A"/>
    <w:rsid w:val="00703902"/>
    <w:rsid w:val="00703B1A"/>
    <w:rsid w:val="0071634B"/>
    <w:rsid w:val="00724AA4"/>
    <w:rsid w:val="00737010"/>
    <w:rsid w:val="00747A53"/>
    <w:rsid w:val="00787140"/>
    <w:rsid w:val="007A6B44"/>
    <w:rsid w:val="007B4F0A"/>
    <w:rsid w:val="007D15B2"/>
    <w:rsid w:val="007E1173"/>
    <w:rsid w:val="007E18BB"/>
    <w:rsid w:val="007F6BB7"/>
    <w:rsid w:val="007F70E1"/>
    <w:rsid w:val="00807848"/>
    <w:rsid w:val="00807C11"/>
    <w:rsid w:val="00812CD4"/>
    <w:rsid w:val="0081660E"/>
    <w:rsid w:val="00824679"/>
    <w:rsid w:val="00826036"/>
    <w:rsid w:val="00833A9A"/>
    <w:rsid w:val="00843DCB"/>
    <w:rsid w:val="0085061E"/>
    <w:rsid w:val="0086466E"/>
    <w:rsid w:val="00867BEF"/>
    <w:rsid w:val="00870D85"/>
    <w:rsid w:val="008944FD"/>
    <w:rsid w:val="008C4EC1"/>
    <w:rsid w:val="008D3282"/>
    <w:rsid w:val="008E6D96"/>
    <w:rsid w:val="008F38B3"/>
    <w:rsid w:val="008F5150"/>
    <w:rsid w:val="008F64EF"/>
    <w:rsid w:val="00943CC2"/>
    <w:rsid w:val="00963687"/>
    <w:rsid w:val="009649B2"/>
    <w:rsid w:val="009719E3"/>
    <w:rsid w:val="0099309E"/>
    <w:rsid w:val="009A59CC"/>
    <w:rsid w:val="009D559F"/>
    <w:rsid w:val="009E34EE"/>
    <w:rsid w:val="00A1113E"/>
    <w:rsid w:val="00A368F4"/>
    <w:rsid w:val="00A3772D"/>
    <w:rsid w:val="00A62AAA"/>
    <w:rsid w:val="00A653BC"/>
    <w:rsid w:val="00A7077E"/>
    <w:rsid w:val="00A74547"/>
    <w:rsid w:val="00A87528"/>
    <w:rsid w:val="00A90500"/>
    <w:rsid w:val="00AA43BA"/>
    <w:rsid w:val="00AD01B8"/>
    <w:rsid w:val="00AE3148"/>
    <w:rsid w:val="00AE34F3"/>
    <w:rsid w:val="00B62061"/>
    <w:rsid w:val="00B62D9B"/>
    <w:rsid w:val="00B922B9"/>
    <w:rsid w:val="00BE26BD"/>
    <w:rsid w:val="00C26804"/>
    <w:rsid w:val="00C34525"/>
    <w:rsid w:val="00C34EB6"/>
    <w:rsid w:val="00C3655D"/>
    <w:rsid w:val="00C515DF"/>
    <w:rsid w:val="00C537DA"/>
    <w:rsid w:val="00C53D3E"/>
    <w:rsid w:val="00C6651D"/>
    <w:rsid w:val="00C86650"/>
    <w:rsid w:val="00C91FC9"/>
    <w:rsid w:val="00C9712D"/>
    <w:rsid w:val="00CA4F2B"/>
    <w:rsid w:val="00CB3664"/>
    <w:rsid w:val="00CC5548"/>
    <w:rsid w:val="00CD041F"/>
    <w:rsid w:val="00CD1ED0"/>
    <w:rsid w:val="00CD6E2B"/>
    <w:rsid w:val="00CE2DF3"/>
    <w:rsid w:val="00CE6EA3"/>
    <w:rsid w:val="00CF5677"/>
    <w:rsid w:val="00CF5B66"/>
    <w:rsid w:val="00D15020"/>
    <w:rsid w:val="00D16531"/>
    <w:rsid w:val="00D23B57"/>
    <w:rsid w:val="00D41CD9"/>
    <w:rsid w:val="00D4581F"/>
    <w:rsid w:val="00D503E8"/>
    <w:rsid w:val="00D72800"/>
    <w:rsid w:val="00D87321"/>
    <w:rsid w:val="00D8777F"/>
    <w:rsid w:val="00D94F4E"/>
    <w:rsid w:val="00DA65E6"/>
    <w:rsid w:val="00DC71E2"/>
    <w:rsid w:val="00DE0EBF"/>
    <w:rsid w:val="00DE1C1E"/>
    <w:rsid w:val="00DE396D"/>
    <w:rsid w:val="00DE3C4C"/>
    <w:rsid w:val="00DF482D"/>
    <w:rsid w:val="00E008FC"/>
    <w:rsid w:val="00E12D4E"/>
    <w:rsid w:val="00E33FC3"/>
    <w:rsid w:val="00E40D89"/>
    <w:rsid w:val="00E603C2"/>
    <w:rsid w:val="00E74FED"/>
    <w:rsid w:val="00E767BC"/>
    <w:rsid w:val="00E833EC"/>
    <w:rsid w:val="00E9374A"/>
    <w:rsid w:val="00E97A4C"/>
    <w:rsid w:val="00EA073C"/>
    <w:rsid w:val="00EC330F"/>
    <w:rsid w:val="00ED2277"/>
    <w:rsid w:val="00EE4329"/>
    <w:rsid w:val="00EE5619"/>
    <w:rsid w:val="00F001C3"/>
    <w:rsid w:val="00F04B69"/>
    <w:rsid w:val="00F15FAA"/>
    <w:rsid w:val="00F16D22"/>
    <w:rsid w:val="00F22C61"/>
    <w:rsid w:val="00F240F8"/>
    <w:rsid w:val="00F416FE"/>
    <w:rsid w:val="00F47BD2"/>
    <w:rsid w:val="00F55521"/>
    <w:rsid w:val="00F65FC3"/>
    <w:rsid w:val="00F71528"/>
    <w:rsid w:val="00F802A5"/>
    <w:rsid w:val="00F8156B"/>
    <w:rsid w:val="00F936F4"/>
    <w:rsid w:val="00F9659F"/>
    <w:rsid w:val="00FA331E"/>
    <w:rsid w:val="00FC5515"/>
    <w:rsid w:val="00FC605A"/>
    <w:rsid w:val="00FE2911"/>
    <w:rsid w:val="00FE61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3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A70"/>
    <w:pPr>
      <w:ind w:left="720"/>
      <w:contextualSpacing/>
    </w:pPr>
  </w:style>
  <w:style w:type="paragraph" w:styleId="Corpsdetexte">
    <w:name w:val="Body Text"/>
    <w:basedOn w:val="Normal"/>
    <w:link w:val="CorpsdetexteCar"/>
    <w:uiPriority w:val="99"/>
    <w:rsid w:val="008D328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w:hAnsi="Times"/>
      <w:szCs w:val="20"/>
    </w:rPr>
  </w:style>
  <w:style w:type="character" w:customStyle="1" w:styleId="CorpsdetexteCar">
    <w:name w:val="Corps de texte Car"/>
    <w:basedOn w:val="Policepardfaut"/>
    <w:link w:val="Corpsdetexte"/>
    <w:uiPriority w:val="99"/>
    <w:locked/>
    <w:rsid w:val="008D3282"/>
    <w:rPr>
      <w:rFonts w:ascii="Times" w:hAnsi="Times" w:cs="Times New Roman"/>
      <w:sz w:val="20"/>
      <w:szCs w:val="20"/>
      <w:lang w:val="fr-FR"/>
    </w:rPr>
  </w:style>
  <w:style w:type="paragraph" w:styleId="Textedebulles">
    <w:name w:val="Balloon Text"/>
    <w:basedOn w:val="Normal"/>
    <w:link w:val="TextedebullesCar"/>
    <w:uiPriority w:val="99"/>
    <w:semiHidden/>
    <w:rsid w:val="001747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174770"/>
    <w:rPr>
      <w:rFonts w:ascii="Lucida Grande" w:hAnsi="Lucida Grande" w:cs="Lucida Grande"/>
      <w:sz w:val="18"/>
      <w:szCs w:val="18"/>
      <w:lang w:val="fr-FR"/>
    </w:rPr>
  </w:style>
  <w:style w:type="paragraph" w:styleId="Commentaire">
    <w:name w:val="annotation text"/>
    <w:basedOn w:val="Normal"/>
    <w:link w:val="CommentaireCar"/>
    <w:uiPriority w:val="99"/>
    <w:rsid w:val="001E52F7"/>
    <w:rPr>
      <w:sz w:val="20"/>
      <w:szCs w:val="20"/>
    </w:rPr>
  </w:style>
  <w:style w:type="character" w:customStyle="1" w:styleId="CommentaireCar">
    <w:name w:val="Commentaire Car"/>
    <w:basedOn w:val="Policepardfaut"/>
    <w:link w:val="Commentaire"/>
    <w:uiPriority w:val="99"/>
    <w:locked/>
    <w:rsid w:val="001E52F7"/>
    <w:rPr>
      <w:rFonts w:cs="Times New Roman"/>
      <w:sz w:val="20"/>
      <w:szCs w:val="20"/>
      <w:lang w:val="fr-FR"/>
    </w:rPr>
  </w:style>
  <w:style w:type="character" w:styleId="Lienhypertexte">
    <w:name w:val="Hyperlink"/>
    <w:basedOn w:val="Policepardfaut"/>
    <w:uiPriority w:val="99"/>
    <w:rsid w:val="00824679"/>
    <w:rPr>
      <w:rFonts w:cs="Times New Roman"/>
      <w:color w:val="0000FF"/>
      <w:u w:val="single"/>
    </w:rPr>
  </w:style>
  <w:style w:type="paragraph" w:styleId="En-tte">
    <w:name w:val="header"/>
    <w:basedOn w:val="Normal"/>
    <w:link w:val="En-tteCar"/>
    <w:uiPriority w:val="99"/>
    <w:rsid w:val="00537658"/>
    <w:pPr>
      <w:tabs>
        <w:tab w:val="center" w:pos="4536"/>
        <w:tab w:val="right" w:pos="9072"/>
      </w:tabs>
    </w:pPr>
    <w:rPr>
      <w:rFonts w:ascii="Times New Roman" w:hAnsi="Times New Roman"/>
      <w:szCs w:val="20"/>
    </w:rPr>
  </w:style>
  <w:style w:type="character" w:customStyle="1" w:styleId="En-tteCar">
    <w:name w:val="En-tête Car"/>
    <w:basedOn w:val="Policepardfaut"/>
    <w:link w:val="En-tte"/>
    <w:uiPriority w:val="99"/>
    <w:locked/>
    <w:rsid w:val="00537658"/>
    <w:rPr>
      <w:rFonts w:ascii="Times New Roman" w:hAnsi="Times New Roman" w:cs="Times New Roman"/>
      <w:sz w:val="20"/>
      <w:szCs w:val="20"/>
      <w:lang w:val="fr-FR"/>
    </w:rPr>
  </w:style>
  <w:style w:type="paragraph" w:styleId="Pieddepage">
    <w:name w:val="footer"/>
    <w:basedOn w:val="Normal"/>
    <w:link w:val="PieddepageCar"/>
    <w:uiPriority w:val="99"/>
    <w:rsid w:val="00C3655D"/>
    <w:pPr>
      <w:tabs>
        <w:tab w:val="center" w:pos="4536"/>
        <w:tab w:val="right" w:pos="9072"/>
      </w:tabs>
    </w:pPr>
  </w:style>
  <w:style w:type="character" w:customStyle="1" w:styleId="PieddepageCar">
    <w:name w:val="Pied de page Car"/>
    <w:basedOn w:val="Policepardfaut"/>
    <w:link w:val="Pieddepage"/>
    <w:uiPriority w:val="99"/>
    <w:locked/>
    <w:rsid w:val="00291705"/>
    <w:rPr>
      <w:rFonts w:cs="Times New Roman"/>
      <w:sz w:val="24"/>
      <w:szCs w:val="24"/>
    </w:rPr>
  </w:style>
  <w:style w:type="character" w:styleId="Accentuation">
    <w:name w:val="Emphasis"/>
    <w:basedOn w:val="Policepardfaut"/>
    <w:uiPriority w:val="99"/>
    <w:qFormat/>
    <w:locked/>
    <w:rsid w:val="004B7A54"/>
    <w:rPr>
      <w:rFonts w:ascii="Times New Roman" w:hAnsi="Times New Roman" w:cs="Times New Roman"/>
    </w:rPr>
  </w:style>
  <w:style w:type="character" w:styleId="lev">
    <w:name w:val="Strong"/>
    <w:basedOn w:val="Policepardfaut"/>
    <w:uiPriority w:val="22"/>
    <w:qFormat/>
    <w:locked/>
    <w:rsid w:val="004B7A54"/>
    <w:rPr>
      <w:b/>
      <w:bCs/>
    </w:rPr>
  </w:style>
  <w:style w:type="character" w:customStyle="1" w:styleId="vnxs">
    <w:name w:val="vnxs"/>
    <w:basedOn w:val="Policepardfaut"/>
    <w:uiPriority w:val="99"/>
    <w:rsid w:val="009A59CC"/>
    <w:rPr>
      <w:rFonts w:cs="Times New Roman"/>
    </w:rPr>
  </w:style>
  <w:style w:type="character" w:customStyle="1" w:styleId="caps">
    <w:name w:val="caps"/>
    <w:basedOn w:val="Policepardfaut"/>
    <w:rsid w:val="00552AC1"/>
  </w:style>
  <w:style w:type="paragraph" w:customStyle="1" w:styleId="Default">
    <w:name w:val="Default"/>
    <w:rsid w:val="00D23B57"/>
    <w:pPr>
      <w:autoSpaceDE w:val="0"/>
      <w:autoSpaceDN w:val="0"/>
      <w:adjustRightInd w:val="0"/>
    </w:pPr>
    <w:rPr>
      <w:rFonts w:ascii="Arial" w:hAnsi="Arial" w:cs="Arial"/>
      <w:color w:val="000000"/>
      <w:sz w:val="24"/>
      <w:szCs w:val="24"/>
    </w:rPr>
  </w:style>
  <w:style w:type="character" w:customStyle="1" w:styleId="bigbold1">
    <w:name w:val="bigbold1"/>
    <w:basedOn w:val="Policepardfaut"/>
    <w:uiPriority w:val="99"/>
    <w:rsid w:val="00F9659F"/>
    <w:rPr>
      <w:rFonts w:ascii="Tahoma" w:hAnsi="Tahoma" w:cs="Tahoma"/>
      <w:b/>
      <w:bCs/>
      <w:i/>
      <w:iCs/>
      <w:outline/>
      <w:color w:val="000000"/>
      <w:sz w:val="29"/>
      <w:szCs w:val="29"/>
      <w14:textOutline w14:w="9525" w14:cap="flat" w14:cmpd="sng" w14:algn="ctr">
        <w14:solidFill>
          <w14:srgbClr w14:val="000000"/>
        </w14:solidFill>
        <w14:prstDash w14:val="solid"/>
        <w14:round/>
      </w14:textOutline>
      <w14:textFill>
        <w14:noFill/>
      </w14:textFill>
    </w:rPr>
  </w:style>
  <w:style w:type="character" w:customStyle="1" w:styleId="comments1">
    <w:name w:val="comments1"/>
    <w:basedOn w:val="Policepardfaut"/>
    <w:uiPriority w:val="99"/>
    <w:rsid w:val="00F9659F"/>
    <w:rPr>
      <w:rFonts w:ascii="Times New Roman" w:hAnsi="Times New Roman" w:cs="Times New Roman"/>
    </w:rPr>
  </w:style>
  <w:style w:type="character" w:customStyle="1" w:styleId="Fort">
    <w:name w:val="Fort"/>
    <w:uiPriority w:val="99"/>
    <w:rsid w:val="00FA331E"/>
    <w:rPr>
      <w:b/>
    </w:rPr>
  </w:style>
  <w:style w:type="character" w:customStyle="1" w:styleId="addmd1">
    <w:name w:val="addmd1"/>
    <w:basedOn w:val="Policepardfaut"/>
    <w:uiPriority w:val="99"/>
    <w:rsid w:val="00A62AAA"/>
    <w:rPr>
      <w:rFonts w:ascii="Arial" w:hAnsi="Arial" w:cs="Arial"/>
      <w:b/>
      <w:bCs/>
      <w:sz w:val="20"/>
      <w:szCs w:val="20"/>
    </w:rPr>
  </w:style>
  <w:style w:type="paragraph" w:styleId="Liste">
    <w:name w:val="List"/>
    <w:basedOn w:val="Corpsdetexte"/>
    <w:uiPriority w:val="99"/>
    <w:rsid w:val="00256DAD"/>
    <w:p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val="0"/>
      <w:autoSpaceDN w:val="0"/>
      <w:spacing w:after="120" w:line="240" w:lineRule="auto"/>
    </w:pPr>
    <w:rPr>
      <w:rFonts w:ascii="Arial" w:eastAsia="Times New Roman" w:hAnsi="Arial" w:cs="Arial"/>
      <w:b/>
      <w:bCs/>
      <w:szCs w:val="24"/>
    </w:rPr>
  </w:style>
  <w:style w:type="paragraph" w:styleId="Sansinterligne">
    <w:name w:val="No Spacing"/>
    <w:link w:val="SansinterligneCar"/>
    <w:uiPriority w:val="1"/>
    <w:qFormat/>
    <w:rsid w:val="00F65FC3"/>
    <w:rPr>
      <w:rFonts w:ascii="Times New Roman" w:eastAsia="Times New Roman" w:hAnsi="Times New Roman"/>
      <w:sz w:val="24"/>
      <w:szCs w:val="24"/>
    </w:rPr>
  </w:style>
  <w:style w:type="paragraph" w:styleId="Corpsdetexte2">
    <w:name w:val="Body Text 2"/>
    <w:basedOn w:val="Normal"/>
    <w:link w:val="Corpsdetexte2Car"/>
    <w:uiPriority w:val="99"/>
    <w:semiHidden/>
    <w:unhideWhenUsed/>
    <w:rsid w:val="000A4CA3"/>
    <w:pPr>
      <w:spacing w:after="120" w:line="480" w:lineRule="auto"/>
    </w:pPr>
  </w:style>
  <w:style w:type="character" w:customStyle="1" w:styleId="Corpsdetexte2Car">
    <w:name w:val="Corps de texte 2 Car"/>
    <w:basedOn w:val="Policepardfaut"/>
    <w:link w:val="Corpsdetexte2"/>
    <w:uiPriority w:val="99"/>
    <w:semiHidden/>
    <w:rsid w:val="000A4CA3"/>
    <w:rPr>
      <w:sz w:val="24"/>
      <w:szCs w:val="24"/>
    </w:rPr>
  </w:style>
  <w:style w:type="character" w:customStyle="1" w:styleId="SansinterligneCar">
    <w:name w:val="Sans interligne Car"/>
    <w:basedOn w:val="Policepardfaut"/>
    <w:link w:val="Sansinterligne"/>
    <w:uiPriority w:val="1"/>
    <w:rsid w:val="00CE2DF3"/>
    <w:rPr>
      <w:rFonts w:ascii="Times New Roman" w:eastAsia="Times New Roman" w:hAnsi="Times New Roman"/>
      <w:sz w:val="24"/>
      <w:szCs w:val="24"/>
    </w:rPr>
  </w:style>
  <w:style w:type="paragraph" w:styleId="Explorateurdedocuments">
    <w:name w:val="Document Map"/>
    <w:basedOn w:val="Normal"/>
    <w:link w:val="ExplorateurdedocumentsCar"/>
    <w:uiPriority w:val="99"/>
    <w:semiHidden/>
    <w:unhideWhenUsed/>
    <w:rsid w:val="00CF567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F5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3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7A70"/>
    <w:pPr>
      <w:ind w:left="720"/>
      <w:contextualSpacing/>
    </w:pPr>
  </w:style>
  <w:style w:type="paragraph" w:styleId="Corpsdetexte">
    <w:name w:val="Body Text"/>
    <w:basedOn w:val="Normal"/>
    <w:link w:val="CorpsdetexteCar"/>
    <w:uiPriority w:val="99"/>
    <w:rsid w:val="008D328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Times" w:hAnsi="Times"/>
      <w:szCs w:val="20"/>
    </w:rPr>
  </w:style>
  <w:style w:type="character" w:customStyle="1" w:styleId="CorpsdetexteCar">
    <w:name w:val="Corps de texte Car"/>
    <w:basedOn w:val="Policepardfaut"/>
    <w:link w:val="Corpsdetexte"/>
    <w:uiPriority w:val="99"/>
    <w:locked/>
    <w:rsid w:val="008D3282"/>
    <w:rPr>
      <w:rFonts w:ascii="Times" w:hAnsi="Times" w:cs="Times New Roman"/>
      <w:sz w:val="20"/>
      <w:szCs w:val="20"/>
      <w:lang w:val="fr-FR"/>
    </w:rPr>
  </w:style>
  <w:style w:type="paragraph" w:styleId="Textedebulles">
    <w:name w:val="Balloon Text"/>
    <w:basedOn w:val="Normal"/>
    <w:link w:val="TextedebullesCar"/>
    <w:uiPriority w:val="99"/>
    <w:semiHidden/>
    <w:rsid w:val="0017477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174770"/>
    <w:rPr>
      <w:rFonts w:ascii="Lucida Grande" w:hAnsi="Lucida Grande" w:cs="Lucida Grande"/>
      <w:sz w:val="18"/>
      <w:szCs w:val="18"/>
      <w:lang w:val="fr-FR"/>
    </w:rPr>
  </w:style>
  <w:style w:type="paragraph" w:styleId="Commentaire">
    <w:name w:val="annotation text"/>
    <w:basedOn w:val="Normal"/>
    <w:link w:val="CommentaireCar"/>
    <w:uiPriority w:val="99"/>
    <w:rsid w:val="001E52F7"/>
    <w:rPr>
      <w:sz w:val="20"/>
      <w:szCs w:val="20"/>
    </w:rPr>
  </w:style>
  <w:style w:type="character" w:customStyle="1" w:styleId="CommentaireCar">
    <w:name w:val="Commentaire Car"/>
    <w:basedOn w:val="Policepardfaut"/>
    <w:link w:val="Commentaire"/>
    <w:uiPriority w:val="99"/>
    <w:locked/>
    <w:rsid w:val="001E52F7"/>
    <w:rPr>
      <w:rFonts w:cs="Times New Roman"/>
      <w:sz w:val="20"/>
      <w:szCs w:val="20"/>
      <w:lang w:val="fr-FR"/>
    </w:rPr>
  </w:style>
  <w:style w:type="character" w:styleId="Lienhypertexte">
    <w:name w:val="Hyperlink"/>
    <w:basedOn w:val="Policepardfaut"/>
    <w:uiPriority w:val="99"/>
    <w:rsid w:val="00824679"/>
    <w:rPr>
      <w:rFonts w:cs="Times New Roman"/>
      <w:color w:val="0000FF"/>
      <w:u w:val="single"/>
    </w:rPr>
  </w:style>
  <w:style w:type="paragraph" w:styleId="En-tte">
    <w:name w:val="header"/>
    <w:basedOn w:val="Normal"/>
    <w:link w:val="En-tteCar"/>
    <w:uiPriority w:val="99"/>
    <w:rsid w:val="00537658"/>
    <w:pPr>
      <w:tabs>
        <w:tab w:val="center" w:pos="4536"/>
        <w:tab w:val="right" w:pos="9072"/>
      </w:tabs>
    </w:pPr>
    <w:rPr>
      <w:rFonts w:ascii="Times New Roman" w:hAnsi="Times New Roman"/>
      <w:szCs w:val="20"/>
    </w:rPr>
  </w:style>
  <w:style w:type="character" w:customStyle="1" w:styleId="En-tteCar">
    <w:name w:val="En-tête Car"/>
    <w:basedOn w:val="Policepardfaut"/>
    <w:link w:val="En-tte"/>
    <w:uiPriority w:val="99"/>
    <w:locked/>
    <w:rsid w:val="00537658"/>
    <w:rPr>
      <w:rFonts w:ascii="Times New Roman" w:hAnsi="Times New Roman" w:cs="Times New Roman"/>
      <w:sz w:val="20"/>
      <w:szCs w:val="20"/>
      <w:lang w:val="fr-FR"/>
    </w:rPr>
  </w:style>
  <w:style w:type="paragraph" w:styleId="Pieddepage">
    <w:name w:val="footer"/>
    <w:basedOn w:val="Normal"/>
    <w:link w:val="PieddepageCar"/>
    <w:uiPriority w:val="99"/>
    <w:rsid w:val="00C3655D"/>
    <w:pPr>
      <w:tabs>
        <w:tab w:val="center" w:pos="4536"/>
        <w:tab w:val="right" w:pos="9072"/>
      </w:tabs>
    </w:pPr>
  </w:style>
  <w:style w:type="character" w:customStyle="1" w:styleId="PieddepageCar">
    <w:name w:val="Pied de page Car"/>
    <w:basedOn w:val="Policepardfaut"/>
    <w:link w:val="Pieddepage"/>
    <w:uiPriority w:val="99"/>
    <w:locked/>
    <w:rsid w:val="00291705"/>
    <w:rPr>
      <w:rFonts w:cs="Times New Roman"/>
      <w:sz w:val="24"/>
      <w:szCs w:val="24"/>
    </w:rPr>
  </w:style>
  <w:style w:type="character" w:styleId="Accentuation">
    <w:name w:val="Emphasis"/>
    <w:basedOn w:val="Policepardfaut"/>
    <w:uiPriority w:val="99"/>
    <w:qFormat/>
    <w:locked/>
    <w:rsid w:val="004B7A54"/>
    <w:rPr>
      <w:rFonts w:ascii="Times New Roman" w:hAnsi="Times New Roman" w:cs="Times New Roman"/>
    </w:rPr>
  </w:style>
  <w:style w:type="character" w:styleId="lev">
    <w:name w:val="Strong"/>
    <w:basedOn w:val="Policepardfaut"/>
    <w:uiPriority w:val="22"/>
    <w:qFormat/>
    <w:locked/>
    <w:rsid w:val="004B7A54"/>
    <w:rPr>
      <w:b/>
      <w:bCs/>
    </w:rPr>
  </w:style>
  <w:style w:type="character" w:customStyle="1" w:styleId="vnxs">
    <w:name w:val="vnxs"/>
    <w:basedOn w:val="Policepardfaut"/>
    <w:uiPriority w:val="99"/>
    <w:rsid w:val="009A59CC"/>
    <w:rPr>
      <w:rFonts w:cs="Times New Roman"/>
    </w:rPr>
  </w:style>
  <w:style w:type="character" w:customStyle="1" w:styleId="caps">
    <w:name w:val="caps"/>
    <w:basedOn w:val="Policepardfaut"/>
    <w:rsid w:val="00552AC1"/>
  </w:style>
  <w:style w:type="paragraph" w:customStyle="1" w:styleId="Default">
    <w:name w:val="Default"/>
    <w:rsid w:val="00D23B57"/>
    <w:pPr>
      <w:autoSpaceDE w:val="0"/>
      <w:autoSpaceDN w:val="0"/>
      <w:adjustRightInd w:val="0"/>
    </w:pPr>
    <w:rPr>
      <w:rFonts w:ascii="Arial" w:hAnsi="Arial" w:cs="Arial"/>
      <w:color w:val="000000"/>
      <w:sz w:val="24"/>
      <w:szCs w:val="24"/>
    </w:rPr>
  </w:style>
  <w:style w:type="character" w:customStyle="1" w:styleId="bigbold1">
    <w:name w:val="bigbold1"/>
    <w:basedOn w:val="Policepardfaut"/>
    <w:uiPriority w:val="99"/>
    <w:rsid w:val="00F9659F"/>
    <w:rPr>
      <w:rFonts w:ascii="Tahoma" w:hAnsi="Tahoma" w:cs="Tahoma"/>
      <w:b/>
      <w:bCs/>
      <w:i/>
      <w:iCs/>
      <w:outline/>
      <w:color w:val="000000"/>
      <w:sz w:val="29"/>
      <w:szCs w:val="29"/>
      <w14:textOutline w14:w="9525" w14:cap="flat" w14:cmpd="sng" w14:algn="ctr">
        <w14:solidFill>
          <w14:srgbClr w14:val="000000"/>
        </w14:solidFill>
        <w14:prstDash w14:val="solid"/>
        <w14:round/>
      </w14:textOutline>
      <w14:textFill>
        <w14:noFill/>
      </w14:textFill>
    </w:rPr>
  </w:style>
  <w:style w:type="character" w:customStyle="1" w:styleId="comments1">
    <w:name w:val="comments1"/>
    <w:basedOn w:val="Policepardfaut"/>
    <w:uiPriority w:val="99"/>
    <w:rsid w:val="00F9659F"/>
    <w:rPr>
      <w:rFonts w:ascii="Times New Roman" w:hAnsi="Times New Roman" w:cs="Times New Roman"/>
    </w:rPr>
  </w:style>
  <w:style w:type="character" w:customStyle="1" w:styleId="Fort">
    <w:name w:val="Fort"/>
    <w:uiPriority w:val="99"/>
    <w:rsid w:val="00FA331E"/>
    <w:rPr>
      <w:b/>
    </w:rPr>
  </w:style>
  <w:style w:type="character" w:customStyle="1" w:styleId="addmd1">
    <w:name w:val="addmd1"/>
    <w:basedOn w:val="Policepardfaut"/>
    <w:uiPriority w:val="99"/>
    <w:rsid w:val="00A62AAA"/>
    <w:rPr>
      <w:rFonts w:ascii="Arial" w:hAnsi="Arial" w:cs="Arial"/>
      <w:b/>
      <w:bCs/>
      <w:sz w:val="20"/>
      <w:szCs w:val="20"/>
    </w:rPr>
  </w:style>
  <w:style w:type="paragraph" w:styleId="Liste">
    <w:name w:val="List"/>
    <w:basedOn w:val="Corpsdetexte"/>
    <w:uiPriority w:val="99"/>
    <w:rsid w:val="00256DAD"/>
    <w:pPr>
      <w:tabs>
        <w:tab w:val="clear" w:pos="0"/>
        <w:tab w:val="clear" w:pos="14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autoSpaceDE w:val="0"/>
      <w:autoSpaceDN w:val="0"/>
      <w:spacing w:after="120" w:line="240" w:lineRule="auto"/>
    </w:pPr>
    <w:rPr>
      <w:rFonts w:ascii="Arial" w:eastAsia="Times New Roman" w:hAnsi="Arial" w:cs="Arial"/>
      <w:b/>
      <w:bCs/>
      <w:szCs w:val="24"/>
    </w:rPr>
  </w:style>
  <w:style w:type="paragraph" w:styleId="Sansinterligne">
    <w:name w:val="No Spacing"/>
    <w:link w:val="SansinterligneCar"/>
    <w:uiPriority w:val="1"/>
    <w:qFormat/>
    <w:rsid w:val="00F65FC3"/>
    <w:rPr>
      <w:rFonts w:ascii="Times New Roman" w:eastAsia="Times New Roman" w:hAnsi="Times New Roman"/>
      <w:sz w:val="24"/>
      <w:szCs w:val="24"/>
    </w:rPr>
  </w:style>
  <w:style w:type="paragraph" w:styleId="Corpsdetexte2">
    <w:name w:val="Body Text 2"/>
    <w:basedOn w:val="Normal"/>
    <w:link w:val="Corpsdetexte2Car"/>
    <w:uiPriority w:val="99"/>
    <w:semiHidden/>
    <w:unhideWhenUsed/>
    <w:rsid w:val="000A4CA3"/>
    <w:pPr>
      <w:spacing w:after="120" w:line="480" w:lineRule="auto"/>
    </w:pPr>
  </w:style>
  <w:style w:type="character" w:customStyle="1" w:styleId="Corpsdetexte2Car">
    <w:name w:val="Corps de texte 2 Car"/>
    <w:basedOn w:val="Policepardfaut"/>
    <w:link w:val="Corpsdetexte2"/>
    <w:uiPriority w:val="99"/>
    <w:semiHidden/>
    <w:rsid w:val="000A4CA3"/>
    <w:rPr>
      <w:sz w:val="24"/>
      <w:szCs w:val="24"/>
    </w:rPr>
  </w:style>
  <w:style w:type="character" w:customStyle="1" w:styleId="SansinterligneCar">
    <w:name w:val="Sans interligne Car"/>
    <w:basedOn w:val="Policepardfaut"/>
    <w:link w:val="Sansinterligne"/>
    <w:uiPriority w:val="1"/>
    <w:rsid w:val="00CE2DF3"/>
    <w:rPr>
      <w:rFonts w:ascii="Times New Roman" w:eastAsia="Times New Roman" w:hAnsi="Times New Roman"/>
      <w:sz w:val="24"/>
      <w:szCs w:val="24"/>
    </w:rPr>
  </w:style>
  <w:style w:type="paragraph" w:styleId="Explorateurdedocuments">
    <w:name w:val="Document Map"/>
    <w:basedOn w:val="Normal"/>
    <w:link w:val="ExplorateurdedocumentsCar"/>
    <w:uiPriority w:val="99"/>
    <w:semiHidden/>
    <w:unhideWhenUsed/>
    <w:rsid w:val="00CF567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F5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9729">
      <w:bodyDiv w:val="1"/>
      <w:marLeft w:val="0"/>
      <w:marRight w:val="0"/>
      <w:marTop w:val="0"/>
      <w:marBottom w:val="0"/>
      <w:divBdr>
        <w:top w:val="none" w:sz="0" w:space="0" w:color="auto"/>
        <w:left w:val="none" w:sz="0" w:space="0" w:color="auto"/>
        <w:bottom w:val="none" w:sz="0" w:space="0" w:color="auto"/>
        <w:right w:val="none" w:sz="0" w:space="0" w:color="auto"/>
      </w:divBdr>
      <w:divsChild>
        <w:div w:id="79983731">
          <w:marLeft w:val="0"/>
          <w:marRight w:val="0"/>
          <w:marTop w:val="0"/>
          <w:marBottom w:val="0"/>
          <w:divBdr>
            <w:top w:val="none" w:sz="0" w:space="0" w:color="auto"/>
            <w:left w:val="none" w:sz="0" w:space="0" w:color="auto"/>
            <w:bottom w:val="none" w:sz="0" w:space="0" w:color="auto"/>
            <w:right w:val="none" w:sz="0" w:space="0" w:color="auto"/>
          </w:divBdr>
        </w:div>
        <w:div w:id="156117408">
          <w:marLeft w:val="0"/>
          <w:marRight w:val="0"/>
          <w:marTop w:val="0"/>
          <w:marBottom w:val="0"/>
          <w:divBdr>
            <w:top w:val="none" w:sz="0" w:space="0" w:color="auto"/>
            <w:left w:val="none" w:sz="0" w:space="0" w:color="auto"/>
            <w:bottom w:val="none" w:sz="0" w:space="0" w:color="auto"/>
            <w:right w:val="none" w:sz="0" w:space="0" w:color="auto"/>
          </w:divBdr>
        </w:div>
        <w:div w:id="23944259">
          <w:marLeft w:val="0"/>
          <w:marRight w:val="0"/>
          <w:marTop w:val="0"/>
          <w:marBottom w:val="0"/>
          <w:divBdr>
            <w:top w:val="none" w:sz="0" w:space="0" w:color="auto"/>
            <w:left w:val="none" w:sz="0" w:space="0" w:color="auto"/>
            <w:bottom w:val="none" w:sz="0" w:space="0" w:color="auto"/>
            <w:right w:val="none" w:sz="0" w:space="0" w:color="auto"/>
          </w:divBdr>
        </w:div>
      </w:divsChild>
    </w:div>
    <w:div w:id="769083978">
      <w:bodyDiv w:val="1"/>
      <w:marLeft w:val="0"/>
      <w:marRight w:val="0"/>
      <w:marTop w:val="0"/>
      <w:marBottom w:val="0"/>
      <w:divBdr>
        <w:top w:val="none" w:sz="0" w:space="0" w:color="auto"/>
        <w:left w:val="none" w:sz="0" w:space="0" w:color="auto"/>
        <w:bottom w:val="none" w:sz="0" w:space="0" w:color="auto"/>
        <w:right w:val="none" w:sz="0" w:space="0" w:color="auto"/>
      </w:divBdr>
    </w:div>
    <w:div w:id="774716400">
      <w:bodyDiv w:val="1"/>
      <w:marLeft w:val="0"/>
      <w:marRight w:val="0"/>
      <w:marTop w:val="0"/>
      <w:marBottom w:val="0"/>
      <w:divBdr>
        <w:top w:val="none" w:sz="0" w:space="0" w:color="auto"/>
        <w:left w:val="none" w:sz="0" w:space="0" w:color="auto"/>
        <w:bottom w:val="none" w:sz="0" w:space="0" w:color="auto"/>
        <w:right w:val="none" w:sz="0" w:space="0" w:color="auto"/>
      </w:divBdr>
    </w:div>
    <w:div w:id="828137517">
      <w:bodyDiv w:val="1"/>
      <w:marLeft w:val="0"/>
      <w:marRight w:val="0"/>
      <w:marTop w:val="0"/>
      <w:marBottom w:val="0"/>
      <w:divBdr>
        <w:top w:val="none" w:sz="0" w:space="0" w:color="auto"/>
        <w:left w:val="none" w:sz="0" w:space="0" w:color="auto"/>
        <w:bottom w:val="none" w:sz="0" w:space="0" w:color="auto"/>
        <w:right w:val="none" w:sz="0" w:space="0" w:color="auto"/>
      </w:divBdr>
      <w:divsChild>
        <w:div w:id="1096050858">
          <w:marLeft w:val="0"/>
          <w:marRight w:val="0"/>
          <w:marTop w:val="0"/>
          <w:marBottom w:val="0"/>
          <w:divBdr>
            <w:top w:val="none" w:sz="0" w:space="0" w:color="auto"/>
            <w:left w:val="none" w:sz="0" w:space="0" w:color="auto"/>
            <w:bottom w:val="none" w:sz="0" w:space="0" w:color="auto"/>
            <w:right w:val="none" w:sz="0" w:space="0" w:color="auto"/>
          </w:divBdr>
        </w:div>
        <w:div w:id="1954052823">
          <w:marLeft w:val="0"/>
          <w:marRight w:val="0"/>
          <w:marTop w:val="0"/>
          <w:marBottom w:val="0"/>
          <w:divBdr>
            <w:top w:val="none" w:sz="0" w:space="0" w:color="auto"/>
            <w:left w:val="none" w:sz="0" w:space="0" w:color="auto"/>
            <w:bottom w:val="none" w:sz="0" w:space="0" w:color="auto"/>
            <w:right w:val="none" w:sz="0" w:space="0" w:color="auto"/>
          </w:divBdr>
        </w:div>
        <w:div w:id="942571041">
          <w:marLeft w:val="0"/>
          <w:marRight w:val="0"/>
          <w:marTop w:val="0"/>
          <w:marBottom w:val="0"/>
          <w:divBdr>
            <w:top w:val="none" w:sz="0" w:space="0" w:color="auto"/>
            <w:left w:val="none" w:sz="0" w:space="0" w:color="auto"/>
            <w:bottom w:val="none" w:sz="0" w:space="0" w:color="auto"/>
            <w:right w:val="none" w:sz="0" w:space="0" w:color="auto"/>
          </w:divBdr>
        </w:div>
        <w:div w:id="1418746967">
          <w:marLeft w:val="0"/>
          <w:marRight w:val="0"/>
          <w:marTop w:val="0"/>
          <w:marBottom w:val="0"/>
          <w:divBdr>
            <w:top w:val="none" w:sz="0" w:space="0" w:color="auto"/>
            <w:left w:val="none" w:sz="0" w:space="0" w:color="auto"/>
            <w:bottom w:val="none" w:sz="0" w:space="0" w:color="auto"/>
            <w:right w:val="none" w:sz="0" w:space="0" w:color="auto"/>
          </w:divBdr>
        </w:div>
        <w:div w:id="605119348">
          <w:marLeft w:val="0"/>
          <w:marRight w:val="0"/>
          <w:marTop w:val="0"/>
          <w:marBottom w:val="0"/>
          <w:divBdr>
            <w:top w:val="none" w:sz="0" w:space="0" w:color="auto"/>
            <w:left w:val="none" w:sz="0" w:space="0" w:color="auto"/>
            <w:bottom w:val="none" w:sz="0" w:space="0" w:color="auto"/>
            <w:right w:val="none" w:sz="0" w:space="0" w:color="auto"/>
          </w:divBdr>
        </w:div>
        <w:div w:id="1921864162">
          <w:marLeft w:val="0"/>
          <w:marRight w:val="0"/>
          <w:marTop w:val="0"/>
          <w:marBottom w:val="0"/>
          <w:divBdr>
            <w:top w:val="none" w:sz="0" w:space="0" w:color="auto"/>
            <w:left w:val="none" w:sz="0" w:space="0" w:color="auto"/>
            <w:bottom w:val="none" w:sz="0" w:space="0" w:color="auto"/>
            <w:right w:val="none" w:sz="0" w:space="0" w:color="auto"/>
          </w:divBdr>
        </w:div>
        <w:div w:id="1677686440">
          <w:marLeft w:val="0"/>
          <w:marRight w:val="0"/>
          <w:marTop w:val="0"/>
          <w:marBottom w:val="0"/>
          <w:divBdr>
            <w:top w:val="none" w:sz="0" w:space="0" w:color="auto"/>
            <w:left w:val="none" w:sz="0" w:space="0" w:color="auto"/>
            <w:bottom w:val="none" w:sz="0" w:space="0" w:color="auto"/>
            <w:right w:val="none" w:sz="0" w:space="0" w:color="auto"/>
          </w:divBdr>
        </w:div>
      </w:divsChild>
    </w:div>
    <w:div w:id="1273904510">
      <w:bodyDiv w:val="1"/>
      <w:marLeft w:val="0"/>
      <w:marRight w:val="0"/>
      <w:marTop w:val="0"/>
      <w:marBottom w:val="0"/>
      <w:divBdr>
        <w:top w:val="none" w:sz="0" w:space="0" w:color="auto"/>
        <w:left w:val="none" w:sz="0" w:space="0" w:color="auto"/>
        <w:bottom w:val="none" w:sz="0" w:space="0" w:color="auto"/>
        <w:right w:val="none" w:sz="0" w:space="0" w:color="auto"/>
      </w:divBdr>
      <w:divsChild>
        <w:div w:id="1185828263">
          <w:marLeft w:val="0"/>
          <w:marRight w:val="0"/>
          <w:marTop w:val="0"/>
          <w:marBottom w:val="0"/>
          <w:divBdr>
            <w:top w:val="none" w:sz="0" w:space="0" w:color="auto"/>
            <w:left w:val="none" w:sz="0" w:space="0" w:color="auto"/>
            <w:bottom w:val="none" w:sz="0" w:space="0" w:color="auto"/>
            <w:right w:val="none" w:sz="0" w:space="0" w:color="auto"/>
          </w:divBdr>
        </w:div>
        <w:div w:id="652219780">
          <w:marLeft w:val="0"/>
          <w:marRight w:val="0"/>
          <w:marTop w:val="0"/>
          <w:marBottom w:val="0"/>
          <w:divBdr>
            <w:top w:val="none" w:sz="0" w:space="0" w:color="auto"/>
            <w:left w:val="none" w:sz="0" w:space="0" w:color="auto"/>
            <w:bottom w:val="none" w:sz="0" w:space="0" w:color="auto"/>
            <w:right w:val="none" w:sz="0" w:space="0" w:color="auto"/>
          </w:divBdr>
        </w:div>
        <w:div w:id="1794202302">
          <w:marLeft w:val="0"/>
          <w:marRight w:val="0"/>
          <w:marTop w:val="0"/>
          <w:marBottom w:val="0"/>
          <w:divBdr>
            <w:top w:val="none" w:sz="0" w:space="0" w:color="auto"/>
            <w:left w:val="none" w:sz="0" w:space="0" w:color="auto"/>
            <w:bottom w:val="none" w:sz="0" w:space="0" w:color="auto"/>
            <w:right w:val="none" w:sz="0" w:space="0" w:color="auto"/>
          </w:divBdr>
        </w:div>
      </w:divsChild>
    </w:div>
    <w:div w:id="1294024107">
      <w:bodyDiv w:val="1"/>
      <w:marLeft w:val="0"/>
      <w:marRight w:val="0"/>
      <w:marTop w:val="0"/>
      <w:marBottom w:val="0"/>
      <w:divBdr>
        <w:top w:val="none" w:sz="0" w:space="0" w:color="auto"/>
        <w:left w:val="none" w:sz="0" w:space="0" w:color="auto"/>
        <w:bottom w:val="none" w:sz="0" w:space="0" w:color="auto"/>
        <w:right w:val="none" w:sz="0" w:space="0" w:color="auto"/>
      </w:divBdr>
      <w:divsChild>
        <w:div w:id="1179077136">
          <w:marLeft w:val="0"/>
          <w:marRight w:val="0"/>
          <w:marTop w:val="0"/>
          <w:marBottom w:val="0"/>
          <w:divBdr>
            <w:top w:val="none" w:sz="0" w:space="0" w:color="auto"/>
            <w:left w:val="none" w:sz="0" w:space="0" w:color="auto"/>
            <w:bottom w:val="none" w:sz="0" w:space="0" w:color="auto"/>
            <w:right w:val="none" w:sz="0" w:space="0" w:color="auto"/>
          </w:divBdr>
        </w:div>
        <w:div w:id="1450976939">
          <w:marLeft w:val="0"/>
          <w:marRight w:val="0"/>
          <w:marTop w:val="0"/>
          <w:marBottom w:val="0"/>
          <w:divBdr>
            <w:top w:val="none" w:sz="0" w:space="0" w:color="auto"/>
            <w:left w:val="none" w:sz="0" w:space="0" w:color="auto"/>
            <w:bottom w:val="none" w:sz="0" w:space="0" w:color="auto"/>
            <w:right w:val="none" w:sz="0" w:space="0" w:color="auto"/>
          </w:divBdr>
        </w:div>
        <w:div w:id="232282714">
          <w:marLeft w:val="0"/>
          <w:marRight w:val="0"/>
          <w:marTop w:val="0"/>
          <w:marBottom w:val="0"/>
          <w:divBdr>
            <w:top w:val="none" w:sz="0" w:space="0" w:color="auto"/>
            <w:left w:val="none" w:sz="0" w:space="0" w:color="auto"/>
            <w:bottom w:val="none" w:sz="0" w:space="0" w:color="auto"/>
            <w:right w:val="none" w:sz="0" w:space="0" w:color="auto"/>
          </w:divBdr>
        </w:div>
        <w:div w:id="1658925112">
          <w:marLeft w:val="0"/>
          <w:marRight w:val="0"/>
          <w:marTop w:val="0"/>
          <w:marBottom w:val="0"/>
          <w:divBdr>
            <w:top w:val="none" w:sz="0" w:space="0" w:color="auto"/>
            <w:left w:val="none" w:sz="0" w:space="0" w:color="auto"/>
            <w:bottom w:val="none" w:sz="0" w:space="0" w:color="auto"/>
            <w:right w:val="none" w:sz="0" w:space="0" w:color="auto"/>
          </w:divBdr>
        </w:div>
        <w:div w:id="1482892083">
          <w:marLeft w:val="0"/>
          <w:marRight w:val="0"/>
          <w:marTop w:val="0"/>
          <w:marBottom w:val="0"/>
          <w:divBdr>
            <w:top w:val="none" w:sz="0" w:space="0" w:color="auto"/>
            <w:left w:val="none" w:sz="0" w:space="0" w:color="auto"/>
            <w:bottom w:val="none" w:sz="0" w:space="0" w:color="auto"/>
            <w:right w:val="none" w:sz="0" w:space="0" w:color="auto"/>
          </w:divBdr>
        </w:div>
        <w:div w:id="1817257370">
          <w:marLeft w:val="0"/>
          <w:marRight w:val="0"/>
          <w:marTop w:val="0"/>
          <w:marBottom w:val="0"/>
          <w:divBdr>
            <w:top w:val="none" w:sz="0" w:space="0" w:color="auto"/>
            <w:left w:val="none" w:sz="0" w:space="0" w:color="auto"/>
            <w:bottom w:val="none" w:sz="0" w:space="0" w:color="auto"/>
            <w:right w:val="none" w:sz="0" w:space="0" w:color="auto"/>
          </w:divBdr>
        </w:div>
        <w:div w:id="689527443">
          <w:marLeft w:val="0"/>
          <w:marRight w:val="0"/>
          <w:marTop w:val="0"/>
          <w:marBottom w:val="0"/>
          <w:divBdr>
            <w:top w:val="none" w:sz="0" w:space="0" w:color="auto"/>
            <w:left w:val="none" w:sz="0" w:space="0" w:color="auto"/>
            <w:bottom w:val="none" w:sz="0" w:space="0" w:color="auto"/>
            <w:right w:val="none" w:sz="0" w:space="0" w:color="auto"/>
          </w:divBdr>
        </w:div>
      </w:divsChild>
    </w:div>
    <w:div w:id="1656061011">
      <w:bodyDiv w:val="1"/>
      <w:marLeft w:val="0"/>
      <w:marRight w:val="0"/>
      <w:marTop w:val="0"/>
      <w:marBottom w:val="0"/>
      <w:divBdr>
        <w:top w:val="none" w:sz="0" w:space="0" w:color="auto"/>
        <w:left w:val="none" w:sz="0" w:space="0" w:color="auto"/>
        <w:bottom w:val="none" w:sz="0" w:space="0" w:color="auto"/>
        <w:right w:val="none" w:sz="0" w:space="0" w:color="auto"/>
      </w:divBdr>
      <w:divsChild>
        <w:div w:id="570114954">
          <w:marLeft w:val="0"/>
          <w:marRight w:val="0"/>
          <w:marTop w:val="0"/>
          <w:marBottom w:val="0"/>
          <w:divBdr>
            <w:top w:val="none" w:sz="0" w:space="0" w:color="auto"/>
            <w:left w:val="none" w:sz="0" w:space="0" w:color="auto"/>
            <w:bottom w:val="none" w:sz="0" w:space="0" w:color="auto"/>
            <w:right w:val="none" w:sz="0" w:space="0" w:color="auto"/>
          </w:divBdr>
        </w:div>
        <w:div w:id="454253272">
          <w:marLeft w:val="0"/>
          <w:marRight w:val="0"/>
          <w:marTop w:val="0"/>
          <w:marBottom w:val="0"/>
          <w:divBdr>
            <w:top w:val="none" w:sz="0" w:space="0" w:color="auto"/>
            <w:left w:val="none" w:sz="0" w:space="0" w:color="auto"/>
            <w:bottom w:val="none" w:sz="0" w:space="0" w:color="auto"/>
            <w:right w:val="none" w:sz="0" w:space="0" w:color="auto"/>
          </w:divBdr>
        </w:div>
        <w:div w:id="1141851644">
          <w:marLeft w:val="0"/>
          <w:marRight w:val="0"/>
          <w:marTop w:val="0"/>
          <w:marBottom w:val="0"/>
          <w:divBdr>
            <w:top w:val="none" w:sz="0" w:space="0" w:color="auto"/>
            <w:left w:val="none" w:sz="0" w:space="0" w:color="auto"/>
            <w:bottom w:val="none" w:sz="0" w:space="0" w:color="auto"/>
            <w:right w:val="none" w:sz="0" w:space="0" w:color="auto"/>
          </w:divBdr>
        </w:div>
      </w:divsChild>
    </w:div>
    <w:div w:id="1746804563">
      <w:bodyDiv w:val="1"/>
      <w:marLeft w:val="0"/>
      <w:marRight w:val="0"/>
      <w:marTop w:val="0"/>
      <w:marBottom w:val="0"/>
      <w:divBdr>
        <w:top w:val="none" w:sz="0" w:space="0" w:color="auto"/>
        <w:left w:val="none" w:sz="0" w:space="0" w:color="auto"/>
        <w:bottom w:val="none" w:sz="0" w:space="0" w:color="auto"/>
        <w:right w:val="none" w:sz="0" w:space="0" w:color="auto"/>
      </w:divBdr>
    </w:div>
    <w:div w:id="18525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ayad5\Documents\Articles\Volume3\Num2\PDF\2005NadaAllani-SoltanVol3Num2pp602-63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irin-consultants.com/index.php?option=com_myblog&amp;show=Prix-Entrepreneuriat-Advencia-CCI-de-Paris-2009.html&amp;Itemid=1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ormaworld.com/smpp/title~db=all~content=t713702518~tab=issueslist~branches=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ole.org/seminaires/FS3" TargetMode="External"/><Relationship Id="rId4" Type="http://schemas.microsoft.com/office/2007/relationships/stylesWithEffects" Target="stylesWithEffects.xml"/><Relationship Id="rId9" Type="http://schemas.openxmlformats.org/officeDocument/2006/relationships/hyperlink" Target="http://petale.univ-lorraine.fr/notice/view/univ-lorraine-ori-16689?height=500&amp;width=900" TargetMode="External"/><Relationship Id="rId14" Type="http://schemas.openxmlformats.org/officeDocument/2006/relationships/hyperlink" Target="file:///C:\Documents%20and%20Settings\mbayad\Mes%20documents\Nouveau%20dossier%20(3)\Temp\Mohamed\Mes%20documents\Mes%20documentsb\pdf\bayad.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81530-9BDC-48CD-9AD4-76850BC9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10152</Words>
  <Characters>55836</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Procédure promotions Enseignants-chercheurs 2013</vt:lpstr>
    </vt:vector>
  </TitlesOfParts>
  <Company>LRGP</Company>
  <LinksUpToDate>false</LinksUpToDate>
  <CharactersWithSpaces>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 promotions Enseignants-chercheurs 2013</dc:title>
  <dc:creator>Christine  Roizard</dc:creator>
  <cp:lastModifiedBy>Util</cp:lastModifiedBy>
  <cp:revision>2</cp:revision>
  <cp:lastPrinted>2012-05-31T11:09:00Z</cp:lastPrinted>
  <dcterms:created xsi:type="dcterms:W3CDTF">2017-03-15T18:48:00Z</dcterms:created>
  <dcterms:modified xsi:type="dcterms:W3CDTF">2017-03-15T18:48:00Z</dcterms:modified>
</cp:coreProperties>
</file>